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20654A" w:rsidRDefault="008552EB" w:rsidP="0020654A">
      <w:pPr>
        <w:ind w:firstLine="1304"/>
        <w:rPr>
          <w:rFonts w:cstheme="minorHAnsi"/>
          <w:b/>
          <w:bCs/>
        </w:rPr>
      </w:pPr>
      <w:r w:rsidRPr="0020654A">
        <w:rPr>
          <w:rFonts w:cstheme="minorHAnsi"/>
          <w:b/>
          <w:bCs/>
        </w:rPr>
        <w:t>Mødedeltagere: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693"/>
        <w:gridCol w:w="2693"/>
        <w:gridCol w:w="1559"/>
        <w:gridCol w:w="1276"/>
      </w:tblGrid>
      <w:tr w:rsidR="00564752" w:rsidRPr="00564752" w:rsidTr="00564752">
        <w:trPr>
          <w:trHeight w:val="167"/>
        </w:trPr>
        <w:tc>
          <w:tcPr>
            <w:tcW w:w="1250" w:type="dxa"/>
            <w:shd w:val="clear" w:color="auto" w:fill="A6A6A6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</w:rPr>
            </w:pPr>
            <w:r w:rsidRPr="005647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Organisation</w:t>
            </w:r>
          </w:p>
        </w:tc>
        <w:tc>
          <w:tcPr>
            <w:tcW w:w="2693" w:type="dxa"/>
            <w:shd w:val="clear" w:color="auto" w:fill="A6A6A6"/>
          </w:tcPr>
          <w:p w:rsidR="00FD5942" w:rsidRPr="00564752" w:rsidRDefault="00FD5942" w:rsidP="000447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Arbejdsplads</w:t>
            </w:r>
          </w:p>
        </w:tc>
        <w:tc>
          <w:tcPr>
            <w:tcW w:w="2693" w:type="dxa"/>
            <w:shd w:val="clear" w:color="auto" w:fill="A6A6A6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</w:rPr>
            </w:pPr>
            <w:r w:rsidRPr="005647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Stilling</w:t>
            </w:r>
          </w:p>
        </w:tc>
        <w:tc>
          <w:tcPr>
            <w:tcW w:w="1559" w:type="dxa"/>
            <w:shd w:val="clear" w:color="auto" w:fill="A6A6A6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</w:rPr>
            </w:pPr>
            <w:r w:rsidRPr="005647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1276" w:type="dxa"/>
            <w:shd w:val="clear" w:color="auto" w:fill="A6A6A6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</w:rPr>
            </w:pPr>
            <w:r w:rsidRPr="0056475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Funktion</w:t>
            </w:r>
          </w:p>
        </w:tc>
      </w:tr>
      <w:tr w:rsidR="00564752" w:rsidRPr="00564752" w:rsidTr="00564752">
        <w:trPr>
          <w:trHeight w:val="346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KL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Omsorgsområdet, Frederiksberg Kommune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Uddannelseskonsulent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Cathrine Fenger Benwell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Formand</w:t>
            </w:r>
          </w:p>
        </w:tc>
      </w:tr>
      <w:tr w:rsidR="00564752" w:rsidRPr="00564752" w:rsidTr="00564752">
        <w:trPr>
          <w:trHeight w:val="346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FOA - Fag og Arbejde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Hjemmeplejen, Frederiksberg kommune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Social- og sundhedsassistent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Louisa Methe Andersen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Næstformand</w:t>
            </w:r>
          </w:p>
        </w:tc>
      </w:tr>
      <w:tr w:rsidR="00564752" w:rsidRPr="00564752" w:rsidTr="00564752">
        <w:trPr>
          <w:trHeight w:val="430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Danske Regioner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HR &amp; uddannelse, Region Hovedstaden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cstheme="minorHAnsi"/>
                <w:sz w:val="18"/>
                <w:szCs w:val="18"/>
                <w:lang w:eastAsia="da-DK"/>
              </w:rPr>
              <w:t>Uddannelseskonsulent erhvervsuddannelsesområdet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cstheme="minorHAnsi"/>
                <w:sz w:val="18"/>
                <w:szCs w:val="18"/>
              </w:rPr>
              <w:t>Anette Helmer Larsen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Medlem</w:t>
            </w:r>
          </w:p>
        </w:tc>
      </w:tr>
      <w:tr w:rsidR="00564752" w:rsidRPr="00564752" w:rsidTr="00564752">
        <w:trPr>
          <w:trHeight w:val="346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FOA - Fag og Arbejde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Frederiksberg Kommune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Social- og sundhedsassistent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Carina Barsøe Olsen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Medlem</w:t>
            </w:r>
          </w:p>
        </w:tc>
      </w:tr>
      <w:tr w:rsidR="00564752" w:rsidRPr="00564752" w:rsidTr="00564752">
        <w:trPr>
          <w:trHeight w:val="346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FOA - Fag og Arbejde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Psykiatrisk afdeling, Region Hovedstaden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Social- og sundhedsassistent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Kim Jørgensen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Medlem</w:t>
            </w:r>
          </w:p>
        </w:tc>
      </w:tr>
      <w:tr w:rsidR="00564752" w:rsidRPr="00564752" w:rsidTr="00564752">
        <w:trPr>
          <w:trHeight w:val="346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KL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Flintholm, Frederiksberg Kommune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Social- og sundhedsassisten</w:t>
            </w:r>
            <w:r w:rsidR="002717C0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Majken Sletting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Medlem</w:t>
            </w:r>
          </w:p>
        </w:tc>
      </w:tr>
      <w:tr w:rsidR="00564752" w:rsidRPr="00564752" w:rsidTr="00564752">
        <w:trPr>
          <w:trHeight w:val="513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Skolen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UC Diakonissestiftelsen Social- og Sundhedsuddannelsen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Uddannelseschef, Hovedforløbet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Niels Kristian Madsen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Tilforordnet</w:t>
            </w:r>
          </w:p>
        </w:tc>
      </w:tr>
      <w:tr w:rsidR="00564752" w:rsidRPr="00564752" w:rsidTr="00564752">
        <w:trPr>
          <w:trHeight w:val="645"/>
        </w:trPr>
        <w:tc>
          <w:tcPr>
            <w:tcW w:w="1250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Skolen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564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UC Diakonissestiftelsen Social- og Sundhedsuddannelsen</w:t>
            </w:r>
          </w:p>
        </w:tc>
        <w:tc>
          <w:tcPr>
            <w:tcW w:w="2693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cstheme="minorHAnsi"/>
                <w:sz w:val="18"/>
                <w:szCs w:val="18"/>
                <w:lang w:eastAsia="da-DK"/>
              </w:rPr>
              <w:t>Uddannelsesvejleder og praktikkoordinator</w:t>
            </w:r>
          </w:p>
        </w:tc>
        <w:tc>
          <w:tcPr>
            <w:tcW w:w="1559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cstheme="minorHAnsi"/>
                <w:sz w:val="18"/>
                <w:szCs w:val="18"/>
                <w:lang w:eastAsia="da-DK"/>
              </w:rPr>
              <w:t>Louise Elmgaard Thiem</w:t>
            </w:r>
          </w:p>
        </w:tc>
        <w:tc>
          <w:tcPr>
            <w:tcW w:w="1276" w:type="dxa"/>
            <w:shd w:val="clear" w:color="auto" w:fill="auto"/>
          </w:tcPr>
          <w:p w:rsidR="00FD5942" w:rsidRPr="00564752" w:rsidRDefault="00FD5942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Tilforordnet</w:t>
            </w:r>
          </w:p>
        </w:tc>
      </w:tr>
      <w:tr w:rsidR="008D3071" w:rsidRPr="00564752" w:rsidTr="00564752">
        <w:trPr>
          <w:trHeight w:val="526"/>
        </w:trPr>
        <w:tc>
          <w:tcPr>
            <w:tcW w:w="1250" w:type="dxa"/>
            <w:shd w:val="clear" w:color="auto" w:fill="auto"/>
          </w:tcPr>
          <w:p w:rsidR="008D3071" w:rsidRPr="00564752" w:rsidRDefault="008D3071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Skolen</w:t>
            </w:r>
          </w:p>
        </w:tc>
        <w:tc>
          <w:tcPr>
            <w:tcW w:w="2693" w:type="dxa"/>
            <w:shd w:val="clear" w:color="auto" w:fill="auto"/>
          </w:tcPr>
          <w:p w:rsidR="008D3071" w:rsidRPr="00564752" w:rsidRDefault="008D3071" w:rsidP="0056475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UC Diakonissestiftelsen Social- og Sundhedsuddannelsen</w:t>
            </w:r>
          </w:p>
        </w:tc>
        <w:tc>
          <w:tcPr>
            <w:tcW w:w="2693" w:type="dxa"/>
            <w:shd w:val="clear" w:color="auto" w:fill="auto"/>
          </w:tcPr>
          <w:p w:rsidR="008D3071" w:rsidRPr="00564752" w:rsidRDefault="008D3071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Rektor</w:t>
            </w:r>
          </w:p>
        </w:tc>
        <w:tc>
          <w:tcPr>
            <w:tcW w:w="1559" w:type="dxa"/>
            <w:shd w:val="clear" w:color="auto" w:fill="auto"/>
          </w:tcPr>
          <w:p w:rsidR="008D3071" w:rsidRPr="00564752" w:rsidRDefault="008D3071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Kim P</w:t>
            </w:r>
            <w:r w:rsidR="00FB758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etersen</w:t>
            </w:r>
          </w:p>
        </w:tc>
        <w:tc>
          <w:tcPr>
            <w:tcW w:w="1276" w:type="dxa"/>
            <w:shd w:val="clear" w:color="auto" w:fill="auto"/>
          </w:tcPr>
          <w:p w:rsidR="008D3071" w:rsidRPr="00564752" w:rsidRDefault="000E2748" w:rsidP="000447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Gæst</w:t>
            </w:r>
          </w:p>
        </w:tc>
      </w:tr>
      <w:tr w:rsidR="00577B22" w:rsidRPr="00564752" w:rsidTr="00564752">
        <w:trPr>
          <w:trHeight w:val="526"/>
        </w:trPr>
        <w:tc>
          <w:tcPr>
            <w:tcW w:w="1250" w:type="dxa"/>
            <w:shd w:val="clear" w:color="auto" w:fill="auto"/>
          </w:tcPr>
          <w:p w:rsidR="00577B22" w:rsidRPr="00564752" w:rsidRDefault="00577B22" w:rsidP="00C576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Skolen</w:t>
            </w:r>
          </w:p>
        </w:tc>
        <w:tc>
          <w:tcPr>
            <w:tcW w:w="2693" w:type="dxa"/>
            <w:shd w:val="clear" w:color="auto" w:fill="auto"/>
          </w:tcPr>
          <w:p w:rsidR="00577B22" w:rsidRPr="00564752" w:rsidRDefault="00577B22" w:rsidP="00C576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UC Diakonissestiftelsen Social- og Sundhedsuddannelsen</w:t>
            </w:r>
          </w:p>
        </w:tc>
        <w:tc>
          <w:tcPr>
            <w:tcW w:w="2693" w:type="dxa"/>
            <w:shd w:val="clear" w:color="auto" w:fill="auto"/>
          </w:tcPr>
          <w:p w:rsidR="00577B22" w:rsidRPr="00564752" w:rsidRDefault="00577B22" w:rsidP="00C576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Uddannelsessekretær</w:t>
            </w:r>
          </w:p>
        </w:tc>
        <w:tc>
          <w:tcPr>
            <w:tcW w:w="1559" w:type="dxa"/>
            <w:shd w:val="clear" w:color="auto" w:fill="auto"/>
          </w:tcPr>
          <w:p w:rsidR="00577B22" w:rsidRPr="00564752" w:rsidRDefault="00577B22" w:rsidP="00C576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Morten Lunau</w:t>
            </w:r>
          </w:p>
        </w:tc>
        <w:tc>
          <w:tcPr>
            <w:tcW w:w="1276" w:type="dxa"/>
            <w:shd w:val="clear" w:color="auto" w:fill="auto"/>
          </w:tcPr>
          <w:p w:rsidR="00577B22" w:rsidRPr="00564752" w:rsidRDefault="00577B22" w:rsidP="00C576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Vikar-s</w:t>
            </w: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ekretær</w:t>
            </w:r>
          </w:p>
        </w:tc>
      </w:tr>
    </w:tbl>
    <w:p w:rsidR="008552EB" w:rsidRPr="00564752" w:rsidRDefault="00FD5942" w:rsidP="0020654A">
      <w:pPr>
        <w:pStyle w:val="Listeafsnit"/>
        <w:ind w:firstLine="584"/>
        <w:rPr>
          <w:rFonts w:asciiTheme="minorHAnsi" w:hAnsiTheme="minorHAnsi" w:cstheme="minorHAnsi"/>
          <w:b/>
          <w:bCs/>
        </w:rPr>
      </w:pPr>
      <w:r w:rsidRPr="00564752">
        <w:rPr>
          <w:rFonts w:asciiTheme="minorHAnsi" w:hAnsiTheme="minorHAnsi" w:cstheme="minorHAnsi"/>
          <w:b/>
          <w:bCs/>
        </w:rPr>
        <w:t>Afbud</w:t>
      </w:r>
      <w:r w:rsidR="00773E84">
        <w:rPr>
          <w:rFonts w:asciiTheme="minorHAnsi" w:hAnsiTheme="minorHAnsi" w:cstheme="minorHAnsi"/>
          <w:b/>
          <w:bCs/>
        </w:rPr>
        <w:t>/fraværende</w:t>
      </w:r>
      <w:r w:rsidRPr="00564752">
        <w:rPr>
          <w:rFonts w:asciiTheme="minorHAnsi" w:hAnsiTheme="minorHAnsi" w:cstheme="minorHAnsi"/>
          <w:b/>
          <w:bCs/>
        </w:rPr>
        <w:t>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693"/>
        <w:gridCol w:w="2693"/>
        <w:gridCol w:w="1559"/>
        <w:gridCol w:w="1276"/>
      </w:tblGrid>
      <w:tr w:rsidR="00AC5193" w:rsidRPr="00564752" w:rsidTr="00B869EE">
        <w:trPr>
          <w:trHeight w:val="334"/>
        </w:trPr>
        <w:tc>
          <w:tcPr>
            <w:tcW w:w="1250" w:type="dxa"/>
            <w:shd w:val="clear" w:color="auto" w:fill="auto"/>
          </w:tcPr>
          <w:p w:rsidR="00AC5193" w:rsidRPr="00564752" w:rsidRDefault="00AC5193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Danske Regioner</w:t>
            </w:r>
          </w:p>
        </w:tc>
        <w:tc>
          <w:tcPr>
            <w:tcW w:w="2693" w:type="dxa"/>
            <w:shd w:val="clear" w:color="auto" w:fill="auto"/>
          </w:tcPr>
          <w:p w:rsidR="00AC5193" w:rsidRPr="00564752" w:rsidRDefault="00AC5193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Psykiatrienheden, Region Hovedstaden</w:t>
            </w:r>
          </w:p>
        </w:tc>
        <w:tc>
          <w:tcPr>
            <w:tcW w:w="2693" w:type="dxa"/>
            <w:shd w:val="clear" w:color="auto" w:fill="auto"/>
          </w:tcPr>
          <w:p w:rsidR="00AC5193" w:rsidRPr="00564752" w:rsidRDefault="00AC5193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Uddannelsesansvarlig</w:t>
            </w:r>
          </w:p>
        </w:tc>
        <w:tc>
          <w:tcPr>
            <w:tcW w:w="1559" w:type="dxa"/>
            <w:shd w:val="clear" w:color="auto" w:fill="auto"/>
          </w:tcPr>
          <w:p w:rsidR="00AC5193" w:rsidRPr="00564752" w:rsidRDefault="00AC5193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Tine Limkilde</w:t>
            </w:r>
          </w:p>
        </w:tc>
        <w:tc>
          <w:tcPr>
            <w:tcW w:w="1276" w:type="dxa"/>
            <w:shd w:val="clear" w:color="auto" w:fill="auto"/>
          </w:tcPr>
          <w:p w:rsidR="00AC5193" w:rsidRPr="00564752" w:rsidRDefault="00AC5193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Medlem</w:t>
            </w:r>
          </w:p>
        </w:tc>
      </w:tr>
      <w:tr w:rsidR="005205ED" w:rsidRPr="00564752" w:rsidTr="00B869EE">
        <w:trPr>
          <w:trHeight w:val="513"/>
        </w:trPr>
        <w:tc>
          <w:tcPr>
            <w:tcW w:w="1250" w:type="dxa"/>
            <w:shd w:val="clear" w:color="auto" w:fill="auto"/>
          </w:tcPr>
          <w:p w:rsidR="005205ED" w:rsidRPr="00564752" w:rsidRDefault="005205ED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KL</w:t>
            </w:r>
          </w:p>
        </w:tc>
        <w:tc>
          <w:tcPr>
            <w:tcW w:w="2693" w:type="dxa"/>
            <w:shd w:val="clear" w:color="auto" w:fill="auto"/>
          </w:tcPr>
          <w:p w:rsidR="005205ED" w:rsidRPr="00564752" w:rsidRDefault="005205ED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Støtte- og Kontaktpersonordningen, Frederiksberg Kommune</w:t>
            </w:r>
          </w:p>
        </w:tc>
        <w:tc>
          <w:tcPr>
            <w:tcW w:w="2693" w:type="dxa"/>
            <w:shd w:val="clear" w:color="auto" w:fill="auto"/>
          </w:tcPr>
          <w:p w:rsidR="005205ED" w:rsidRPr="00564752" w:rsidRDefault="005205ED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Leder</w:t>
            </w:r>
          </w:p>
        </w:tc>
        <w:tc>
          <w:tcPr>
            <w:tcW w:w="1559" w:type="dxa"/>
            <w:shd w:val="clear" w:color="auto" w:fill="auto"/>
          </w:tcPr>
          <w:p w:rsidR="005205ED" w:rsidRPr="00564752" w:rsidRDefault="005205ED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Lone Naundrup Nielsen</w:t>
            </w:r>
          </w:p>
        </w:tc>
        <w:tc>
          <w:tcPr>
            <w:tcW w:w="1276" w:type="dxa"/>
            <w:shd w:val="clear" w:color="auto" w:fill="auto"/>
          </w:tcPr>
          <w:p w:rsidR="005205ED" w:rsidRPr="00564752" w:rsidRDefault="005205ED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Medlem</w:t>
            </w:r>
          </w:p>
        </w:tc>
      </w:tr>
      <w:tr w:rsidR="00003BAE" w:rsidRPr="00564752" w:rsidTr="00B869EE">
        <w:trPr>
          <w:trHeight w:val="513"/>
        </w:trPr>
        <w:tc>
          <w:tcPr>
            <w:tcW w:w="1250" w:type="dxa"/>
            <w:shd w:val="clear" w:color="auto" w:fill="auto"/>
          </w:tcPr>
          <w:p w:rsidR="00003BAE" w:rsidRPr="00564752" w:rsidRDefault="00003BAE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FOA - Fag og Arbejde</w:t>
            </w:r>
          </w:p>
        </w:tc>
        <w:tc>
          <w:tcPr>
            <w:tcW w:w="2693" w:type="dxa"/>
            <w:shd w:val="clear" w:color="auto" w:fill="auto"/>
          </w:tcPr>
          <w:p w:rsidR="00003BAE" w:rsidRPr="00564752" w:rsidRDefault="00003BAE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Somatikken, Frederiksberg Hospital, Region Hovedstaden</w:t>
            </w:r>
          </w:p>
        </w:tc>
        <w:tc>
          <w:tcPr>
            <w:tcW w:w="2693" w:type="dxa"/>
            <w:shd w:val="clear" w:color="auto" w:fill="auto"/>
          </w:tcPr>
          <w:p w:rsidR="00003BAE" w:rsidRPr="00564752" w:rsidRDefault="00003BAE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Social- og sundhedsassistent</w:t>
            </w:r>
          </w:p>
        </w:tc>
        <w:tc>
          <w:tcPr>
            <w:tcW w:w="1559" w:type="dxa"/>
            <w:shd w:val="clear" w:color="auto" w:fill="auto"/>
          </w:tcPr>
          <w:p w:rsidR="00003BAE" w:rsidRPr="00564752" w:rsidRDefault="00003BAE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Lene Høeberg-Hansen</w:t>
            </w:r>
          </w:p>
        </w:tc>
        <w:tc>
          <w:tcPr>
            <w:tcW w:w="1276" w:type="dxa"/>
            <w:shd w:val="clear" w:color="auto" w:fill="auto"/>
          </w:tcPr>
          <w:p w:rsidR="00003BAE" w:rsidRPr="00564752" w:rsidRDefault="00003BAE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Medlem</w:t>
            </w:r>
          </w:p>
        </w:tc>
      </w:tr>
      <w:tr w:rsidR="002E26AF" w:rsidRPr="00564752" w:rsidTr="00B869EE">
        <w:trPr>
          <w:trHeight w:val="526"/>
        </w:trPr>
        <w:tc>
          <w:tcPr>
            <w:tcW w:w="1250" w:type="dxa"/>
            <w:shd w:val="clear" w:color="auto" w:fill="auto"/>
          </w:tcPr>
          <w:p w:rsidR="002E26AF" w:rsidRPr="00564752" w:rsidRDefault="002E26AF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Elever</w:t>
            </w:r>
          </w:p>
        </w:tc>
        <w:tc>
          <w:tcPr>
            <w:tcW w:w="2693" w:type="dxa"/>
            <w:shd w:val="clear" w:color="auto" w:fill="auto"/>
          </w:tcPr>
          <w:p w:rsidR="002E26AF" w:rsidRPr="00564752" w:rsidRDefault="002E26AF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UC Diakonissestiftelsen Social- og Sundhedsuddannelsen</w:t>
            </w:r>
          </w:p>
        </w:tc>
        <w:tc>
          <w:tcPr>
            <w:tcW w:w="2693" w:type="dxa"/>
            <w:shd w:val="clear" w:color="auto" w:fill="auto"/>
          </w:tcPr>
          <w:p w:rsidR="002E26AF" w:rsidRPr="00564752" w:rsidRDefault="002E26AF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Elevrådsrepræsentant og Elevrådsformand</w:t>
            </w:r>
          </w:p>
        </w:tc>
        <w:tc>
          <w:tcPr>
            <w:tcW w:w="1559" w:type="dxa"/>
            <w:shd w:val="clear" w:color="auto" w:fill="auto"/>
          </w:tcPr>
          <w:p w:rsidR="002E26AF" w:rsidRPr="00564752" w:rsidRDefault="002E26AF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Line Hjorthede</w:t>
            </w:r>
          </w:p>
        </w:tc>
        <w:tc>
          <w:tcPr>
            <w:tcW w:w="1276" w:type="dxa"/>
            <w:shd w:val="clear" w:color="auto" w:fill="auto"/>
          </w:tcPr>
          <w:p w:rsidR="002E26AF" w:rsidRPr="00564752" w:rsidRDefault="002E26AF" w:rsidP="00B869E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475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Tilforordnet</w:t>
            </w:r>
          </w:p>
        </w:tc>
      </w:tr>
    </w:tbl>
    <w:p w:rsidR="00FD5942" w:rsidRPr="00564752" w:rsidRDefault="00FD5942" w:rsidP="0003581E">
      <w:pPr>
        <w:pStyle w:val="Listeafsnit"/>
        <w:rPr>
          <w:rFonts w:asciiTheme="minorHAnsi" w:hAnsiTheme="minorHAnsi" w:cstheme="minorHAnsi"/>
          <w:b/>
          <w:bCs/>
        </w:rPr>
      </w:pPr>
    </w:p>
    <w:p w:rsidR="008552EB" w:rsidRPr="00564752" w:rsidRDefault="008552EB" w:rsidP="0003581E">
      <w:pPr>
        <w:pStyle w:val="Listeafsnit"/>
        <w:rPr>
          <w:rFonts w:asciiTheme="minorHAnsi" w:hAnsiTheme="minorHAnsi" w:cstheme="minorHAnsi"/>
          <w:b/>
          <w:bCs/>
        </w:rPr>
      </w:pPr>
    </w:p>
    <w:p w:rsidR="00686838" w:rsidRPr="00564752" w:rsidRDefault="00686838" w:rsidP="006871D2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564752">
        <w:rPr>
          <w:rFonts w:asciiTheme="minorHAnsi" w:hAnsiTheme="minorHAnsi" w:cstheme="minorHAnsi"/>
          <w:b/>
          <w:bCs/>
        </w:rPr>
        <w:t>Orientering fra Formand</w:t>
      </w:r>
    </w:p>
    <w:p w:rsidR="00686838" w:rsidRPr="00564752" w:rsidRDefault="00686838" w:rsidP="00686838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- Status på praktikhåndbog</w:t>
      </w:r>
      <w:r w:rsidR="00F43013">
        <w:rPr>
          <w:rFonts w:asciiTheme="minorHAnsi" w:hAnsiTheme="minorHAnsi" w:cstheme="minorHAnsi"/>
        </w:rPr>
        <w:t>: Afventer justering mellem Region og kommune, samt forskellige forhold omkring elevfravær. Skulle snart være færdig.</w:t>
      </w:r>
    </w:p>
    <w:p w:rsidR="00686838" w:rsidRDefault="00686838" w:rsidP="00214455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- Udviklingsredegørelse til PASS</w:t>
      </w:r>
      <w:r w:rsidR="00464334">
        <w:rPr>
          <w:rFonts w:asciiTheme="minorHAnsi" w:hAnsiTheme="minorHAnsi" w:cstheme="minorHAnsi"/>
        </w:rPr>
        <w:t>: I stedet for at lave redegørelse, skal alle LUU’er drøfter rammerne. To datoer er reserveret til dette.</w:t>
      </w:r>
    </w:p>
    <w:p w:rsidR="00214455" w:rsidRPr="00214455" w:rsidRDefault="00214455" w:rsidP="00214455">
      <w:pPr>
        <w:pStyle w:val="Listeafsnit"/>
        <w:rPr>
          <w:rFonts w:asciiTheme="minorHAnsi" w:hAnsiTheme="minorHAnsi" w:cstheme="minorHAnsi"/>
        </w:rPr>
      </w:pPr>
    </w:p>
    <w:p w:rsidR="008073D8" w:rsidRPr="008073D8" w:rsidRDefault="00686838" w:rsidP="008073D8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564752">
        <w:rPr>
          <w:rFonts w:asciiTheme="minorHAnsi" w:hAnsiTheme="minorHAnsi" w:cstheme="minorHAnsi"/>
          <w:b/>
          <w:bCs/>
        </w:rPr>
        <w:t>Orientering fra UC Diakonissestiftelsen</w:t>
      </w:r>
    </w:p>
    <w:p w:rsidR="008073D8" w:rsidRDefault="00686838" w:rsidP="008073D8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  <w:b/>
          <w:bCs/>
        </w:rPr>
        <w:t xml:space="preserve">- </w:t>
      </w:r>
      <w:r w:rsidRPr="00564752">
        <w:rPr>
          <w:rFonts w:asciiTheme="minorHAnsi" w:hAnsiTheme="minorHAnsi" w:cstheme="minorHAnsi"/>
        </w:rPr>
        <w:t>Fagretninger</w:t>
      </w:r>
      <w:r w:rsidR="00F35C7C">
        <w:rPr>
          <w:rFonts w:asciiTheme="minorHAnsi" w:hAnsiTheme="minorHAnsi" w:cstheme="minorHAnsi"/>
        </w:rPr>
        <w:t>:</w:t>
      </w:r>
      <w:r w:rsidR="00330398">
        <w:rPr>
          <w:rFonts w:asciiTheme="minorHAnsi" w:hAnsiTheme="minorHAnsi" w:cstheme="minorHAnsi"/>
        </w:rPr>
        <w:t xml:space="preserve"> UCDs fagretning tager udspring i medmenneskelighed (</w:t>
      </w:r>
      <w:r w:rsidR="005402F8">
        <w:rPr>
          <w:rFonts w:asciiTheme="minorHAnsi" w:hAnsiTheme="minorHAnsi" w:cstheme="minorHAnsi"/>
        </w:rPr>
        <w:t>skriv</w:t>
      </w:r>
      <w:r w:rsidR="00886FCA">
        <w:rPr>
          <w:rFonts w:asciiTheme="minorHAnsi" w:hAnsiTheme="minorHAnsi" w:cstheme="minorHAnsi"/>
        </w:rPr>
        <w:t>else</w:t>
      </w:r>
      <w:r w:rsidR="005402F8">
        <w:rPr>
          <w:rFonts w:asciiTheme="minorHAnsi" w:hAnsiTheme="minorHAnsi" w:cstheme="minorHAnsi"/>
        </w:rPr>
        <w:t xml:space="preserve"> </w:t>
      </w:r>
      <w:r w:rsidR="00330398">
        <w:rPr>
          <w:rFonts w:asciiTheme="minorHAnsi" w:hAnsiTheme="minorHAnsi" w:cstheme="minorHAnsi"/>
        </w:rPr>
        <w:t xml:space="preserve">uddelt </w:t>
      </w:r>
      <w:r w:rsidR="00A21885">
        <w:rPr>
          <w:rFonts w:asciiTheme="minorHAnsi" w:hAnsiTheme="minorHAnsi" w:cstheme="minorHAnsi"/>
        </w:rPr>
        <w:t>på</w:t>
      </w:r>
      <w:r w:rsidR="00330398">
        <w:rPr>
          <w:rFonts w:asciiTheme="minorHAnsi" w:hAnsiTheme="minorHAnsi" w:cstheme="minorHAnsi"/>
        </w:rPr>
        <w:t xml:space="preserve"> mødet).</w:t>
      </w:r>
    </w:p>
    <w:p w:rsidR="006A7CBD" w:rsidRPr="001661E1" w:rsidRDefault="008073D8" w:rsidP="001661E1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-</w:t>
      </w:r>
      <w:r>
        <w:rPr>
          <w:rFonts w:asciiTheme="minorHAnsi" w:hAnsiTheme="minorHAnsi" w:cstheme="minorHAnsi"/>
        </w:rPr>
        <w:t xml:space="preserve"> LUP: GF1 er godt på vej. GF2 holder også deadline.</w:t>
      </w:r>
    </w:p>
    <w:p w:rsidR="00686838" w:rsidRDefault="00686838" w:rsidP="00686838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- Talentspor</w:t>
      </w:r>
      <w:r w:rsidR="008C2B36">
        <w:rPr>
          <w:rFonts w:asciiTheme="minorHAnsi" w:hAnsiTheme="minorHAnsi" w:cstheme="minorHAnsi"/>
        </w:rPr>
        <w:t>:</w:t>
      </w:r>
      <w:r w:rsidR="004527DF">
        <w:rPr>
          <w:rFonts w:asciiTheme="minorHAnsi" w:hAnsiTheme="minorHAnsi" w:cstheme="minorHAnsi"/>
        </w:rPr>
        <w:t xml:space="preserve"> Dette skal udbydes. 25 procent af al undervisning skal omfattes af dette. Dette stiller </w:t>
      </w:r>
      <w:r w:rsidR="006A7CBD">
        <w:rPr>
          <w:rFonts w:asciiTheme="minorHAnsi" w:hAnsiTheme="minorHAnsi" w:cstheme="minorHAnsi"/>
        </w:rPr>
        <w:t xml:space="preserve">også </w:t>
      </w:r>
      <w:r w:rsidR="004527DF">
        <w:rPr>
          <w:rFonts w:asciiTheme="minorHAnsi" w:hAnsiTheme="minorHAnsi" w:cstheme="minorHAnsi"/>
        </w:rPr>
        <w:t>nye krav til underviserne. Skolen er ved at indhente viden og gøre sig overvejelser om dette.</w:t>
      </w:r>
      <w:r w:rsidR="006A7CBD">
        <w:rPr>
          <w:rFonts w:asciiTheme="minorHAnsi" w:hAnsiTheme="minorHAnsi" w:cstheme="minorHAnsi"/>
        </w:rPr>
        <w:t xml:space="preserve"> </w:t>
      </w:r>
    </w:p>
    <w:p w:rsidR="00A42BD1" w:rsidRDefault="00A42BD1" w:rsidP="00686838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Anette Helmer anbefaler en skrivelse ”</w:t>
      </w:r>
      <w:r w:rsidR="00245FA0">
        <w:rPr>
          <w:rFonts w:asciiTheme="minorHAnsi" w:hAnsiTheme="minorHAnsi" w:cstheme="minorHAnsi"/>
        </w:rPr>
        <w:t>Talentudv</w:t>
      </w:r>
      <w:r>
        <w:rPr>
          <w:rFonts w:asciiTheme="minorHAnsi" w:hAnsiTheme="minorHAnsi" w:cstheme="minorHAnsi"/>
        </w:rPr>
        <w:t>i</w:t>
      </w:r>
      <w:r w:rsidR="00245FA0">
        <w:rPr>
          <w:rFonts w:asciiTheme="minorHAnsi" w:hAnsiTheme="minorHAnsi" w:cstheme="minorHAnsi"/>
        </w:rPr>
        <w:t>kli</w:t>
      </w:r>
      <w:r>
        <w:rPr>
          <w:rFonts w:asciiTheme="minorHAnsi" w:hAnsiTheme="minorHAnsi" w:cstheme="minorHAnsi"/>
        </w:rPr>
        <w:t xml:space="preserve">ng: Hvor står vi – og hvad bør der gøres. </w:t>
      </w:r>
      <w:r w:rsidR="003C7882">
        <w:rPr>
          <w:rFonts w:asciiTheme="minorHAnsi" w:hAnsiTheme="minorHAnsi" w:cstheme="minorHAnsi"/>
        </w:rPr>
        <w:t>Af a</w:t>
      </w:r>
      <w:r>
        <w:rPr>
          <w:rFonts w:asciiTheme="minorHAnsi" w:hAnsiTheme="minorHAnsi" w:cstheme="minorHAnsi"/>
        </w:rPr>
        <w:t>rbejdsgruppen til talentudvikling i u</w:t>
      </w:r>
      <w:r w:rsidR="00B10543">
        <w:rPr>
          <w:rFonts w:asciiTheme="minorHAnsi" w:hAnsiTheme="minorHAnsi" w:cstheme="minorHAnsi"/>
        </w:rPr>
        <w:t>ddannelsessystemet, April 2011” fra UVM</w:t>
      </w:r>
      <w:r w:rsidR="00DC77A6">
        <w:rPr>
          <w:rFonts w:asciiTheme="minorHAnsi" w:hAnsiTheme="minorHAnsi" w:cstheme="minorHAnsi"/>
        </w:rPr>
        <w:t>, og foreslår at det regionale praktikudvalg også drøfter talentspor i praktikken.</w:t>
      </w:r>
      <w:r w:rsidR="0012371B">
        <w:rPr>
          <w:rFonts w:asciiTheme="minorHAnsi" w:hAnsiTheme="minorHAnsi" w:cstheme="minorHAnsi"/>
        </w:rPr>
        <w:t xml:space="preserve"> Der findes også en evaluering til denne på nettet.</w:t>
      </w:r>
    </w:p>
    <w:p w:rsidR="00DC77A6" w:rsidRDefault="00DC77A6" w:rsidP="00686838">
      <w:pPr>
        <w:pStyle w:val="Listeafsnit"/>
        <w:rPr>
          <w:rFonts w:asciiTheme="minorHAnsi" w:hAnsiTheme="minorHAnsi" w:cstheme="minorHAnsi"/>
        </w:rPr>
      </w:pPr>
    </w:p>
    <w:p w:rsidR="006A7CBD" w:rsidRPr="00564752" w:rsidRDefault="006A7CBD" w:rsidP="00686838">
      <w:pPr>
        <w:pStyle w:val="Listeafsnit"/>
        <w:rPr>
          <w:rFonts w:asciiTheme="minorHAnsi" w:hAnsiTheme="minorHAnsi" w:cstheme="minorHAnsi"/>
        </w:rPr>
      </w:pPr>
    </w:p>
    <w:p w:rsidR="00AB31F9" w:rsidRPr="00B63812" w:rsidRDefault="00686838" w:rsidP="00B63812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- HØG</w:t>
      </w:r>
      <w:r w:rsidR="008C2B36">
        <w:rPr>
          <w:rFonts w:asciiTheme="minorHAnsi" w:hAnsiTheme="minorHAnsi" w:cstheme="minorHAnsi"/>
        </w:rPr>
        <w:t>:</w:t>
      </w:r>
      <w:r w:rsidR="00AB31F9">
        <w:rPr>
          <w:rFonts w:asciiTheme="minorHAnsi" w:hAnsiTheme="minorHAnsi" w:cstheme="minorHAnsi"/>
        </w:rPr>
        <w:t xml:space="preserve"> Skolen afventer forsat den endelige opbygningsmodel. </w:t>
      </w:r>
      <w:r w:rsidR="001650F6">
        <w:rPr>
          <w:rFonts w:asciiTheme="minorHAnsi" w:hAnsiTheme="minorHAnsi" w:cstheme="minorHAnsi"/>
        </w:rPr>
        <w:t>HØG’en skal konsolidere de statistiske tabeller, og den pædagogisk-didaktiske linje skal forsættes, således at 2014 kan lukkes af og 2015 kan påbegyndes.</w:t>
      </w:r>
    </w:p>
    <w:p w:rsidR="008073D8" w:rsidRDefault="008073D8" w:rsidP="0069365E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Niels Kristian informere</w:t>
      </w:r>
      <w:r w:rsidR="00330398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om </w:t>
      </w:r>
      <w:r w:rsidR="00B63812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Implementeringsplan for EUD </w:t>
      </w:r>
      <w:r w:rsidR="00B63812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(</w:t>
      </w:r>
      <w:r w:rsidR="00886FCA">
        <w:rPr>
          <w:rFonts w:asciiTheme="minorHAnsi" w:hAnsiTheme="minorHAnsi" w:cstheme="minorHAnsi"/>
        </w:rPr>
        <w:t xml:space="preserve">plan </w:t>
      </w:r>
      <w:r>
        <w:rPr>
          <w:rFonts w:asciiTheme="minorHAnsi" w:hAnsiTheme="minorHAnsi" w:cstheme="minorHAnsi"/>
        </w:rPr>
        <w:t>uddelt på mødet).</w:t>
      </w:r>
    </w:p>
    <w:p w:rsidR="00783467" w:rsidRDefault="00065024" w:rsidP="0069365E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86FCA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Overgangsordning</w:t>
      </w:r>
      <w:r w:rsidR="00886FCA">
        <w:rPr>
          <w:rFonts w:asciiTheme="minorHAnsi" w:hAnsiTheme="minorHAnsi" w:cstheme="minorHAnsi"/>
        </w:rPr>
        <w:t xml:space="preserve"> for SoS</w:t>
      </w:r>
      <w:r w:rsidR="006E3596">
        <w:rPr>
          <w:rFonts w:asciiTheme="minorHAnsi" w:hAnsiTheme="minorHAnsi" w:cstheme="minorHAnsi"/>
        </w:rPr>
        <w:t>u, GF1 og GF2</w:t>
      </w:r>
      <w:r w:rsidR="00886FCA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: NKM redegør for denne (</w:t>
      </w:r>
      <w:r w:rsidR="00886FCA">
        <w:rPr>
          <w:rFonts w:asciiTheme="minorHAnsi" w:hAnsiTheme="minorHAnsi" w:cstheme="minorHAnsi"/>
        </w:rPr>
        <w:t xml:space="preserve">skrivelse </w:t>
      </w:r>
      <w:r>
        <w:rPr>
          <w:rFonts w:asciiTheme="minorHAnsi" w:hAnsiTheme="minorHAnsi" w:cstheme="minorHAnsi"/>
        </w:rPr>
        <w:t>uddelt på mødet).</w:t>
      </w:r>
      <w:r w:rsidR="00E63135">
        <w:rPr>
          <w:rFonts w:asciiTheme="minorHAnsi" w:hAnsiTheme="minorHAnsi" w:cstheme="minorHAnsi"/>
        </w:rPr>
        <w:t xml:space="preserve"> Louise </w:t>
      </w:r>
      <w:r w:rsidR="006E3596">
        <w:rPr>
          <w:rFonts w:asciiTheme="minorHAnsi" w:hAnsiTheme="minorHAnsi" w:cstheme="minorHAnsi"/>
        </w:rPr>
        <w:t>supplere</w:t>
      </w:r>
      <w:r w:rsidR="00E63135">
        <w:rPr>
          <w:rFonts w:asciiTheme="minorHAnsi" w:hAnsiTheme="minorHAnsi" w:cstheme="minorHAnsi"/>
        </w:rPr>
        <w:t xml:space="preserve"> at H1510 formentlig stadig vil køre efter de gamle regler.</w:t>
      </w:r>
      <w:r w:rsidR="00056AAC">
        <w:rPr>
          <w:rFonts w:asciiTheme="minorHAnsi" w:hAnsiTheme="minorHAnsi" w:cstheme="minorHAnsi"/>
        </w:rPr>
        <w:t xml:space="preserve"> Nogle hold vil skulle rykkes lidt frem. Kim fortæller at UCD ønsker dialog med aftagerne</w:t>
      </w:r>
      <w:r w:rsidR="003E7D96">
        <w:rPr>
          <w:rFonts w:asciiTheme="minorHAnsi" w:hAnsiTheme="minorHAnsi" w:cstheme="minorHAnsi"/>
        </w:rPr>
        <w:t>(kommune og region)</w:t>
      </w:r>
      <w:r w:rsidR="00056AAC">
        <w:rPr>
          <w:rFonts w:asciiTheme="minorHAnsi" w:hAnsiTheme="minorHAnsi" w:cstheme="minorHAnsi"/>
        </w:rPr>
        <w:t xml:space="preserve"> om hvorvidt det hele skal forløbe</w:t>
      </w:r>
      <w:r w:rsidR="00C35965">
        <w:rPr>
          <w:rFonts w:asciiTheme="minorHAnsi" w:hAnsiTheme="minorHAnsi" w:cstheme="minorHAnsi"/>
        </w:rPr>
        <w:t xml:space="preserve"> </w:t>
      </w:r>
      <w:r w:rsidR="00056AAC">
        <w:rPr>
          <w:rFonts w:asciiTheme="minorHAnsi" w:hAnsiTheme="minorHAnsi" w:cstheme="minorHAnsi"/>
        </w:rPr>
        <w:t>fremover; intet er fastsat endnu</w:t>
      </w:r>
      <w:r w:rsidR="003E7D96">
        <w:rPr>
          <w:rFonts w:asciiTheme="minorHAnsi" w:hAnsiTheme="minorHAnsi" w:cstheme="minorHAnsi"/>
        </w:rPr>
        <w:t xml:space="preserve"> (praktik, dimensionering, antal </w:t>
      </w:r>
      <w:r w:rsidR="00783467">
        <w:rPr>
          <w:rFonts w:asciiTheme="minorHAnsi" w:hAnsiTheme="minorHAnsi" w:cstheme="minorHAnsi"/>
        </w:rPr>
        <w:t xml:space="preserve">årlige </w:t>
      </w:r>
      <w:r w:rsidR="003E7D96">
        <w:rPr>
          <w:rFonts w:asciiTheme="minorHAnsi" w:hAnsiTheme="minorHAnsi" w:cstheme="minorHAnsi"/>
        </w:rPr>
        <w:t>optag</w:t>
      </w:r>
      <w:r w:rsidR="00783467">
        <w:rPr>
          <w:rFonts w:asciiTheme="minorHAnsi" w:hAnsiTheme="minorHAnsi" w:cstheme="minorHAnsi"/>
        </w:rPr>
        <w:t xml:space="preserve"> osv.</w:t>
      </w:r>
      <w:r w:rsidR="003E7D96">
        <w:rPr>
          <w:rFonts w:asciiTheme="minorHAnsi" w:hAnsiTheme="minorHAnsi" w:cstheme="minorHAnsi"/>
        </w:rPr>
        <w:t>)</w:t>
      </w:r>
      <w:r w:rsidR="00056AAC">
        <w:rPr>
          <w:rFonts w:asciiTheme="minorHAnsi" w:hAnsiTheme="minorHAnsi" w:cstheme="minorHAnsi"/>
        </w:rPr>
        <w:t>.</w:t>
      </w:r>
      <w:r w:rsidR="00783467">
        <w:rPr>
          <w:rFonts w:asciiTheme="minorHAnsi" w:hAnsiTheme="minorHAnsi" w:cstheme="minorHAnsi"/>
        </w:rPr>
        <w:t xml:space="preserve"> Kim J</w:t>
      </w:r>
      <w:r w:rsidR="00C35965">
        <w:rPr>
          <w:rFonts w:asciiTheme="minorHAnsi" w:hAnsiTheme="minorHAnsi" w:cstheme="minorHAnsi"/>
        </w:rPr>
        <w:t>ørgensen</w:t>
      </w:r>
      <w:r w:rsidR="00783467">
        <w:rPr>
          <w:rFonts w:asciiTheme="minorHAnsi" w:hAnsiTheme="minorHAnsi" w:cstheme="minorHAnsi"/>
        </w:rPr>
        <w:t xml:space="preserve"> spørger til undervisning</w:t>
      </w:r>
      <w:r w:rsidR="00886FCA">
        <w:rPr>
          <w:rFonts w:asciiTheme="minorHAnsi" w:hAnsiTheme="minorHAnsi" w:cstheme="minorHAnsi"/>
        </w:rPr>
        <w:t>s</w:t>
      </w:r>
      <w:r w:rsidR="00783467">
        <w:rPr>
          <w:rFonts w:asciiTheme="minorHAnsi" w:hAnsiTheme="minorHAnsi" w:cstheme="minorHAnsi"/>
        </w:rPr>
        <w:t>ressourcer i forhold til reform og eventuelle ændringer i optag. N</w:t>
      </w:r>
      <w:r w:rsidR="00886FCA">
        <w:rPr>
          <w:rFonts w:asciiTheme="minorHAnsi" w:hAnsiTheme="minorHAnsi" w:cstheme="minorHAnsi"/>
        </w:rPr>
        <w:t xml:space="preserve">iels </w:t>
      </w:r>
      <w:r w:rsidR="00783467">
        <w:rPr>
          <w:rFonts w:asciiTheme="minorHAnsi" w:hAnsiTheme="minorHAnsi" w:cstheme="minorHAnsi"/>
        </w:rPr>
        <w:t>K</w:t>
      </w:r>
      <w:r w:rsidR="00886FCA">
        <w:rPr>
          <w:rFonts w:asciiTheme="minorHAnsi" w:hAnsiTheme="minorHAnsi" w:cstheme="minorHAnsi"/>
        </w:rPr>
        <w:t xml:space="preserve">ristian </w:t>
      </w:r>
      <w:r w:rsidR="00783467">
        <w:rPr>
          <w:rFonts w:asciiTheme="minorHAnsi" w:hAnsiTheme="minorHAnsi" w:cstheme="minorHAnsi"/>
        </w:rPr>
        <w:t>M</w:t>
      </w:r>
      <w:r w:rsidR="00886FCA">
        <w:rPr>
          <w:rFonts w:asciiTheme="minorHAnsi" w:hAnsiTheme="minorHAnsi" w:cstheme="minorHAnsi"/>
        </w:rPr>
        <w:t>adsen</w:t>
      </w:r>
      <w:r w:rsidR="00783467">
        <w:rPr>
          <w:rFonts w:asciiTheme="minorHAnsi" w:hAnsiTheme="minorHAnsi" w:cstheme="minorHAnsi"/>
        </w:rPr>
        <w:t xml:space="preserve"> </w:t>
      </w:r>
      <w:r w:rsidR="00AC7FFD">
        <w:rPr>
          <w:rFonts w:asciiTheme="minorHAnsi" w:hAnsiTheme="minorHAnsi" w:cstheme="minorHAnsi"/>
        </w:rPr>
        <w:t>og Kim P</w:t>
      </w:r>
      <w:r w:rsidR="00886FCA">
        <w:rPr>
          <w:rFonts w:asciiTheme="minorHAnsi" w:hAnsiTheme="minorHAnsi" w:cstheme="minorHAnsi"/>
        </w:rPr>
        <w:t>etersen</w:t>
      </w:r>
      <w:r w:rsidR="00AC7FFD">
        <w:rPr>
          <w:rFonts w:asciiTheme="minorHAnsi" w:hAnsiTheme="minorHAnsi" w:cstheme="minorHAnsi"/>
        </w:rPr>
        <w:t xml:space="preserve"> </w:t>
      </w:r>
      <w:r w:rsidR="00783467">
        <w:rPr>
          <w:rFonts w:asciiTheme="minorHAnsi" w:hAnsiTheme="minorHAnsi" w:cstheme="minorHAnsi"/>
        </w:rPr>
        <w:t>svarer</w:t>
      </w:r>
      <w:r w:rsidR="00886FCA">
        <w:rPr>
          <w:rFonts w:asciiTheme="minorHAnsi" w:hAnsiTheme="minorHAnsi" w:cstheme="minorHAnsi"/>
        </w:rPr>
        <w:t>,</w:t>
      </w:r>
      <w:r w:rsidR="00783467">
        <w:rPr>
          <w:rFonts w:asciiTheme="minorHAnsi" w:hAnsiTheme="minorHAnsi" w:cstheme="minorHAnsi"/>
        </w:rPr>
        <w:t xml:space="preserve"> at skolen føler sig f</w:t>
      </w:r>
      <w:r w:rsidR="00AC7FFD">
        <w:rPr>
          <w:rFonts w:asciiTheme="minorHAnsi" w:hAnsiTheme="minorHAnsi" w:cstheme="minorHAnsi"/>
        </w:rPr>
        <w:t xml:space="preserve">orholdsvis godt rustet. </w:t>
      </w:r>
    </w:p>
    <w:p w:rsidR="00783467" w:rsidRDefault="00783467" w:rsidP="0069365E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Anette Helmer efterlyser et grundigt oplæg fra skolen. NKM foreslår et ”forudsætningsark”</w:t>
      </w:r>
      <w:r w:rsidR="00813906">
        <w:rPr>
          <w:rFonts w:asciiTheme="minorHAnsi" w:hAnsiTheme="minorHAnsi" w:cstheme="minorHAnsi"/>
        </w:rPr>
        <w:t xml:space="preserve"> </w:t>
      </w:r>
      <w:r w:rsidR="00840262">
        <w:rPr>
          <w:rFonts w:asciiTheme="minorHAnsi" w:hAnsiTheme="minorHAnsi" w:cstheme="minorHAnsi"/>
        </w:rPr>
        <w:t>samt</w:t>
      </w:r>
      <w:r>
        <w:rPr>
          <w:rFonts w:asciiTheme="minorHAnsi" w:hAnsiTheme="minorHAnsi" w:cstheme="minorHAnsi"/>
        </w:rPr>
        <w:t xml:space="preserve"> et eller to scenarier, </w:t>
      </w:r>
      <w:r w:rsidR="004740CC">
        <w:rPr>
          <w:rFonts w:asciiTheme="minorHAnsi" w:hAnsiTheme="minorHAnsi" w:cstheme="minorHAnsi"/>
        </w:rPr>
        <w:t>på baggrund af hvilke</w:t>
      </w:r>
      <w:r>
        <w:rPr>
          <w:rFonts w:asciiTheme="minorHAnsi" w:hAnsiTheme="minorHAnsi" w:cstheme="minorHAnsi"/>
        </w:rPr>
        <w:t xml:space="preserve"> enkelte udvalgsmedlemmer k</w:t>
      </w:r>
      <w:r w:rsidR="004740CC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deltage i en arbejdsgruppe.</w:t>
      </w:r>
    </w:p>
    <w:p w:rsidR="00065024" w:rsidRPr="00564752" w:rsidRDefault="006240CF" w:rsidP="0069365E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aftales at</w:t>
      </w:r>
      <w:r w:rsidR="004740CC">
        <w:rPr>
          <w:rFonts w:asciiTheme="minorHAnsi" w:hAnsiTheme="minorHAnsi" w:cstheme="minorHAnsi"/>
        </w:rPr>
        <w:t xml:space="preserve"> nedsættes en</w:t>
      </w:r>
      <w:r w:rsidR="00783467">
        <w:rPr>
          <w:rFonts w:asciiTheme="minorHAnsi" w:hAnsiTheme="minorHAnsi" w:cstheme="minorHAnsi"/>
        </w:rPr>
        <w:t xml:space="preserve"> arbejdsgruppe der arbejder med </w:t>
      </w:r>
      <w:r w:rsidR="004740CC">
        <w:rPr>
          <w:rFonts w:asciiTheme="minorHAnsi" w:hAnsiTheme="minorHAnsi" w:cstheme="minorHAnsi"/>
        </w:rPr>
        <w:t>ovennævnte</w:t>
      </w:r>
      <w:r w:rsidR="00783467">
        <w:rPr>
          <w:rFonts w:asciiTheme="minorHAnsi" w:hAnsiTheme="minorHAnsi" w:cstheme="minorHAnsi"/>
        </w:rPr>
        <w:t>. Der skal meldes tilbage senest 14 dage efter udsendelse af referat</w:t>
      </w:r>
      <w:r w:rsidR="00944D5E">
        <w:rPr>
          <w:rFonts w:asciiTheme="minorHAnsi" w:hAnsiTheme="minorHAnsi" w:cstheme="minorHAnsi"/>
        </w:rPr>
        <w:t xml:space="preserve">. Det </w:t>
      </w:r>
      <w:r w:rsidR="00D07EF9">
        <w:rPr>
          <w:rFonts w:asciiTheme="minorHAnsi" w:hAnsiTheme="minorHAnsi" w:cstheme="minorHAnsi"/>
        </w:rPr>
        <w:t>aftales</w:t>
      </w:r>
      <w:r w:rsidR="00944D5E">
        <w:rPr>
          <w:rFonts w:asciiTheme="minorHAnsi" w:hAnsiTheme="minorHAnsi" w:cstheme="minorHAnsi"/>
        </w:rPr>
        <w:t xml:space="preserve"> at mødet i maj benyttes til dette.</w:t>
      </w:r>
      <w:r w:rsidR="00783467">
        <w:rPr>
          <w:rFonts w:asciiTheme="minorHAnsi" w:hAnsiTheme="minorHAnsi" w:cstheme="minorHAnsi"/>
        </w:rPr>
        <w:t xml:space="preserve">  </w:t>
      </w:r>
      <w:r w:rsidR="003E7D96">
        <w:rPr>
          <w:rFonts w:asciiTheme="minorHAnsi" w:hAnsiTheme="minorHAnsi" w:cstheme="minorHAnsi"/>
        </w:rPr>
        <w:t xml:space="preserve"> </w:t>
      </w:r>
    </w:p>
    <w:p w:rsidR="0069365E" w:rsidRPr="00564752" w:rsidRDefault="0069365E" w:rsidP="0069365E">
      <w:pPr>
        <w:pStyle w:val="Listeafsnit"/>
        <w:rPr>
          <w:rFonts w:asciiTheme="minorHAnsi" w:hAnsiTheme="minorHAnsi" w:cstheme="minorHAnsi"/>
        </w:rPr>
      </w:pPr>
    </w:p>
    <w:p w:rsidR="00686838" w:rsidRPr="00564752" w:rsidRDefault="00686838" w:rsidP="00745754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  <w:b/>
          <w:bCs/>
        </w:rPr>
        <w:t>Status på reform og temadag for d</w:t>
      </w:r>
      <w:r w:rsidRPr="00564752">
        <w:rPr>
          <w:rFonts w:asciiTheme="minorHAnsi" w:hAnsiTheme="minorHAnsi" w:cstheme="minorHAnsi"/>
        </w:rPr>
        <w:t xml:space="preserve">e </w:t>
      </w:r>
      <w:r w:rsidRPr="00564752">
        <w:rPr>
          <w:rFonts w:asciiTheme="minorHAnsi" w:hAnsiTheme="minorHAnsi" w:cstheme="minorHAnsi"/>
          <w:b/>
          <w:bCs/>
        </w:rPr>
        <w:t>4 LUU’er i hovedstadsregionen mødtes den 26. januar</w:t>
      </w:r>
    </w:p>
    <w:p w:rsidR="00686838" w:rsidRDefault="00686838" w:rsidP="00686838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- Vælge repræsentanter fra LUU til arbejdet med ny LUP for hovedforløb</w:t>
      </w:r>
      <w:r w:rsidR="00054F92">
        <w:rPr>
          <w:rFonts w:asciiTheme="minorHAnsi" w:hAnsiTheme="minorHAnsi" w:cstheme="minorHAnsi"/>
        </w:rPr>
        <w:t>: Anette Helmer og</w:t>
      </w:r>
      <w:r w:rsidR="00661D70">
        <w:rPr>
          <w:rFonts w:asciiTheme="minorHAnsi" w:hAnsiTheme="minorHAnsi" w:cstheme="minorHAnsi"/>
        </w:rPr>
        <w:t xml:space="preserve"> </w:t>
      </w:r>
      <w:r w:rsidR="00054F92">
        <w:rPr>
          <w:rFonts w:asciiTheme="minorHAnsi" w:hAnsiTheme="minorHAnsi" w:cstheme="minorHAnsi"/>
        </w:rPr>
        <w:t>Catherine vælges, og det aftales</w:t>
      </w:r>
      <w:r w:rsidR="00452C61">
        <w:rPr>
          <w:rFonts w:asciiTheme="minorHAnsi" w:hAnsiTheme="minorHAnsi" w:cstheme="minorHAnsi"/>
        </w:rPr>
        <w:t>,</w:t>
      </w:r>
      <w:r w:rsidR="00054F92">
        <w:rPr>
          <w:rFonts w:asciiTheme="minorHAnsi" w:hAnsiTheme="minorHAnsi" w:cstheme="minorHAnsi"/>
        </w:rPr>
        <w:t xml:space="preserve"> at skolen skal foretage rugbrødsarbejdet, samt </w:t>
      </w:r>
      <w:r w:rsidR="00452C61">
        <w:rPr>
          <w:rFonts w:asciiTheme="minorHAnsi" w:hAnsiTheme="minorHAnsi" w:cstheme="minorHAnsi"/>
        </w:rPr>
        <w:t xml:space="preserve">at </w:t>
      </w:r>
      <w:r w:rsidR="00054F92">
        <w:rPr>
          <w:rFonts w:asciiTheme="minorHAnsi" w:hAnsiTheme="minorHAnsi" w:cstheme="minorHAnsi"/>
        </w:rPr>
        <w:t>dette</w:t>
      </w:r>
      <w:r w:rsidR="00452C61">
        <w:rPr>
          <w:rFonts w:asciiTheme="minorHAnsi" w:hAnsiTheme="minorHAnsi" w:cstheme="minorHAnsi"/>
        </w:rPr>
        <w:t xml:space="preserve"> emne</w:t>
      </w:r>
      <w:r w:rsidR="00054F92">
        <w:rPr>
          <w:rFonts w:asciiTheme="minorHAnsi" w:hAnsiTheme="minorHAnsi" w:cstheme="minorHAnsi"/>
        </w:rPr>
        <w:t xml:space="preserve"> skal på som fast punkt på fremtidige møder.</w:t>
      </w:r>
      <w:r w:rsidR="00171B62">
        <w:rPr>
          <w:rFonts w:asciiTheme="minorHAnsi" w:hAnsiTheme="minorHAnsi" w:cstheme="minorHAnsi"/>
        </w:rPr>
        <w:t xml:space="preserve"> Arbejdsdage skal meldes ud</w:t>
      </w:r>
      <w:r w:rsidR="000932CD">
        <w:rPr>
          <w:rFonts w:asciiTheme="minorHAnsi" w:hAnsiTheme="minorHAnsi" w:cstheme="minorHAnsi"/>
        </w:rPr>
        <w:t xml:space="preserve"> pr. mail</w:t>
      </w:r>
      <w:r w:rsidR="00A5775B">
        <w:rPr>
          <w:rFonts w:asciiTheme="minorHAnsi" w:hAnsiTheme="minorHAnsi" w:cstheme="minorHAnsi"/>
        </w:rPr>
        <w:t xml:space="preserve"> (v. Louise </w:t>
      </w:r>
      <w:r w:rsidR="00452C61">
        <w:rPr>
          <w:rFonts w:asciiTheme="minorHAnsi" w:hAnsiTheme="minorHAnsi" w:cstheme="minorHAnsi"/>
        </w:rPr>
        <w:t xml:space="preserve">Elmgaard Thiem </w:t>
      </w:r>
      <w:r w:rsidR="00A5775B">
        <w:rPr>
          <w:rFonts w:asciiTheme="minorHAnsi" w:hAnsiTheme="minorHAnsi" w:cstheme="minorHAnsi"/>
        </w:rPr>
        <w:t>og N</w:t>
      </w:r>
      <w:r w:rsidR="00452C61">
        <w:rPr>
          <w:rFonts w:asciiTheme="minorHAnsi" w:hAnsiTheme="minorHAnsi" w:cstheme="minorHAnsi"/>
        </w:rPr>
        <w:t xml:space="preserve">iels </w:t>
      </w:r>
      <w:r w:rsidR="00A5775B">
        <w:rPr>
          <w:rFonts w:asciiTheme="minorHAnsi" w:hAnsiTheme="minorHAnsi" w:cstheme="minorHAnsi"/>
        </w:rPr>
        <w:t>K</w:t>
      </w:r>
      <w:r w:rsidR="00452C61">
        <w:rPr>
          <w:rFonts w:asciiTheme="minorHAnsi" w:hAnsiTheme="minorHAnsi" w:cstheme="minorHAnsi"/>
        </w:rPr>
        <w:t xml:space="preserve">ristian </w:t>
      </w:r>
      <w:r w:rsidR="00A5775B">
        <w:rPr>
          <w:rFonts w:asciiTheme="minorHAnsi" w:hAnsiTheme="minorHAnsi" w:cstheme="minorHAnsi"/>
        </w:rPr>
        <w:t>M</w:t>
      </w:r>
      <w:r w:rsidR="00452C61">
        <w:rPr>
          <w:rFonts w:asciiTheme="minorHAnsi" w:hAnsiTheme="minorHAnsi" w:cstheme="minorHAnsi"/>
        </w:rPr>
        <w:t>adsen</w:t>
      </w:r>
      <w:r w:rsidR="00A5775B">
        <w:rPr>
          <w:rFonts w:asciiTheme="minorHAnsi" w:hAnsiTheme="minorHAnsi" w:cstheme="minorHAnsi"/>
        </w:rPr>
        <w:t>)</w:t>
      </w:r>
      <w:r w:rsidR="000932CD">
        <w:rPr>
          <w:rFonts w:asciiTheme="minorHAnsi" w:hAnsiTheme="minorHAnsi" w:cstheme="minorHAnsi"/>
        </w:rPr>
        <w:t>.</w:t>
      </w:r>
      <w:r w:rsidR="00054F92">
        <w:rPr>
          <w:rFonts w:asciiTheme="minorHAnsi" w:hAnsiTheme="minorHAnsi" w:cstheme="minorHAnsi"/>
        </w:rPr>
        <w:t xml:space="preserve"> </w:t>
      </w:r>
    </w:p>
    <w:p w:rsidR="00B75367" w:rsidRPr="00564752" w:rsidRDefault="00B75367" w:rsidP="00686838">
      <w:pPr>
        <w:pStyle w:val="Listeafsnit"/>
        <w:rPr>
          <w:rFonts w:asciiTheme="minorHAnsi" w:hAnsiTheme="minorHAnsi" w:cstheme="minorHAnsi"/>
        </w:rPr>
      </w:pPr>
    </w:p>
    <w:p w:rsidR="00686838" w:rsidRDefault="00686838" w:rsidP="00686838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- Drøfte mulighed for</w:t>
      </w:r>
      <w:r w:rsidR="00622EBA">
        <w:rPr>
          <w:rFonts w:asciiTheme="minorHAnsi" w:hAnsiTheme="minorHAnsi" w:cstheme="minorHAnsi"/>
        </w:rPr>
        <w:t xml:space="preserve"> indskudte LUU-møder den 9. marts</w:t>
      </w:r>
      <w:r w:rsidRPr="00564752">
        <w:rPr>
          <w:rFonts w:asciiTheme="minorHAnsi" w:hAnsiTheme="minorHAnsi" w:cstheme="minorHAnsi"/>
        </w:rPr>
        <w:t xml:space="preserve"> og den 19. oktober, begrundelse og indhold</w:t>
      </w:r>
      <w:r w:rsidR="00554EDB">
        <w:rPr>
          <w:rFonts w:asciiTheme="minorHAnsi" w:hAnsiTheme="minorHAnsi" w:cstheme="minorHAnsi"/>
        </w:rPr>
        <w:t>:</w:t>
      </w:r>
    </w:p>
    <w:p w:rsidR="00622EBA" w:rsidRDefault="008A62DA" w:rsidP="00686838">
      <w:pPr>
        <w:pStyle w:val="Listeafsni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aftales at mødet i marts skal indeholde et medarbejderoplæg om LUP, og at øvrige mødepunkter skal efterlyses pr. mail.</w:t>
      </w:r>
    </w:p>
    <w:p w:rsidR="00554EDB" w:rsidRPr="00564752" w:rsidRDefault="00554EDB" w:rsidP="00686838">
      <w:pPr>
        <w:pStyle w:val="Listeafsnit"/>
        <w:rPr>
          <w:rFonts w:asciiTheme="minorHAnsi" w:hAnsiTheme="minorHAnsi" w:cstheme="minorHAnsi"/>
        </w:rPr>
      </w:pPr>
    </w:p>
    <w:p w:rsidR="00686838" w:rsidRPr="00564752" w:rsidRDefault="00686838" w:rsidP="00686838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- Overveje om vi på et tidspunkt grundigt skal drøfte det fælles pædagogiske/didaktiske grundlag</w:t>
      </w:r>
    </w:p>
    <w:p w:rsidR="00392F9B" w:rsidRPr="000B150B" w:rsidRDefault="00686838" w:rsidP="000B150B">
      <w:pPr>
        <w:pStyle w:val="Listeafsnit"/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</w:rPr>
        <w:t>for uddannelserne, evt. med afsæt i transferbegrebet – hvordan viden og handlingskompetence overføres fra et område til et andet</w:t>
      </w:r>
      <w:r w:rsidR="001334EA">
        <w:rPr>
          <w:rFonts w:asciiTheme="minorHAnsi" w:hAnsiTheme="minorHAnsi" w:cstheme="minorHAnsi"/>
        </w:rPr>
        <w:t>:</w:t>
      </w:r>
      <w:r w:rsidR="0063236A">
        <w:rPr>
          <w:rFonts w:asciiTheme="minorHAnsi" w:hAnsiTheme="minorHAnsi" w:cstheme="minorHAnsi"/>
        </w:rPr>
        <w:t xml:space="preserve"> </w:t>
      </w:r>
      <w:r w:rsidR="00016705" w:rsidRPr="0063236A">
        <w:rPr>
          <w:rFonts w:asciiTheme="minorHAnsi" w:hAnsiTheme="minorHAnsi" w:cstheme="minorHAnsi"/>
        </w:rPr>
        <w:t>Catherine</w:t>
      </w:r>
      <w:r w:rsidR="007573EB">
        <w:rPr>
          <w:rFonts w:asciiTheme="minorHAnsi" w:hAnsiTheme="minorHAnsi" w:cstheme="minorHAnsi"/>
        </w:rPr>
        <w:t xml:space="preserve"> Fenger Ben</w:t>
      </w:r>
      <w:r w:rsidR="0063236A">
        <w:rPr>
          <w:rFonts w:asciiTheme="minorHAnsi" w:hAnsiTheme="minorHAnsi" w:cstheme="minorHAnsi"/>
        </w:rPr>
        <w:t>well</w:t>
      </w:r>
      <w:r w:rsidR="00016705" w:rsidRPr="0063236A">
        <w:rPr>
          <w:rFonts w:asciiTheme="minorHAnsi" w:hAnsiTheme="minorHAnsi" w:cstheme="minorHAnsi"/>
        </w:rPr>
        <w:t xml:space="preserve"> anbefaler ”Fra teori til praksis – Undervisning med fokus på transfer” af Vibeke Aarkrog(Munksgaard Danmark). Der efterlyses en definition af begrebet ”transfer”. </w:t>
      </w:r>
      <w:r w:rsidR="00051659">
        <w:rPr>
          <w:rFonts w:asciiTheme="minorHAnsi" w:hAnsiTheme="minorHAnsi" w:cstheme="minorHAnsi"/>
        </w:rPr>
        <w:t>Link</w:t>
      </w:r>
      <w:r w:rsidR="003F4427">
        <w:rPr>
          <w:rFonts w:asciiTheme="minorHAnsi" w:hAnsiTheme="minorHAnsi" w:cstheme="minorHAnsi"/>
        </w:rPr>
        <w:t xml:space="preserve"> til tekst omhandlende</w:t>
      </w:r>
      <w:r w:rsidR="00392F9B">
        <w:rPr>
          <w:rFonts w:asciiTheme="minorHAnsi" w:hAnsiTheme="minorHAnsi" w:cstheme="minorHAnsi"/>
        </w:rPr>
        <w:t xml:space="preserve"> transferbegrebet, anbefalet af Formanden</w:t>
      </w:r>
      <w:r w:rsidR="00051659">
        <w:rPr>
          <w:rFonts w:asciiTheme="minorHAnsi" w:hAnsiTheme="minorHAnsi" w:cstheme="minorHAnsi"/>
        </w:rPr>
        <w:t>:</w:t>
      </w:r>
      <w:r w:rsidR="00392F9B">
        <w:rPr>
          <w:rFonts w:asciiTheme="minorHAnsi" w:hAnsiTheme="minorHAnsi" w:cstheme="minorHAnsi"/>
        </w:rPr>
        <w:t xml:space="preserve"> </w:t>
      </w:r>
      <w:hyperlink r:id="rId8" w:history="1">
        <w:r w:rsidR="00392F9B">
          <w:rPr>
            <w:rStyle w:val="Hyperlink"/>
          </w:rPr>
          <w:t>http://nck.au.dk/fileadmin/nck/Opgave_2.5/Transfer_-_mellem_uddannelse_og_arbejde._Med_summary._Haefte.pdf</w:t>
        </w:r>
      </w:hyperlink>
    </w:p>
    <w:p w:rsidR="00557857" w:rsidRDefault="00557857" w:rsidP="00557857">
      <w:pPr>
        <w:pStyle w:val="Listeafsnit"/>
        <w:rPr>
          <w:rFonts w:asciiTheme="minorHAnsi" w:hAnsiTheme="minorHAnsi" w:cstheme="minorHAnsi"/>
        </w:rPr>
      </w:pPr>
    </w:p>
    <w:p w:rsidR="0069365E" w:rsidRPr="00C42D06" w:rsidRDefault="00051659" w:rsidP="00C42D06">
      <w:pPr>
        <w:ind w:left="720"/>
      </w:pPr>
      <w:r>
        <w:rPr>
          <w:rFonts w:cstheme="minorHAnsi"/>
        </w:rPr>
        <w:t xml:space="preserve">Det bemærkes af Formanden, at </w:t>
      </w:r>
      <w:r>
        <w:t>pjecen skal læses som: Transfer – at overføre viden/handlinger fra en situation til en anden</w:t>
      </w:r>
      <w:r w:rsidR="00B16BC0">
        <w:t xml:space="preserve">. </w:t>
      </w:r>
      <w:r w:rsidR="00B16BC0" w:rsidRPr="0063236A">
        <w:rPr>
          <w:rFonts w:cstheme="minorHAnsi"/>
        </w:rPr>
        <w:t>Det aftales</w:t>
      </w:r>
      <w:r w:rsidR="00C42D06">
        <w:rPr>
          <w:rFonts w:cstheme="minorHAnsi"/>
        </w:rPr>
        <w:t>,</w:t>
      </w:r>
      <w:r w:rsidR="00B16BC0" w:rsidRPr="0063236A">
        <w:rPr>
          <w:rFonts w:cstheme="minorHAnsi"/>
        </w:rPr>
        <w:t xml:space="preserve"> at det kommer på som punkt til det indskudte møde</w:t>
      </w:r>
      <w:r w:rsidR="00C42D06">
        <w:rPr>
          <w:rFonts w:cstheme="minorHAnsi"/>
        </w:rPr>
        <w:t>,</w:t>
      </w:r>
      <w:r w:rsidR="00B16BC0" w:rsidRPr="0063236A">
        <w:rPr>
          <w:rFonts w:cstheme="minorHAnsi"/>
        </w:rPr>
        <w:t xml:space="preserve"> og at man ind tænker det ind i både praktikken og undervisning.  </w:t>
      </w:r>
    </w:p>
    <w:p w:rsidR="00686838" w:rsidRPr="00564752" w:rsidRDefault="00686838" w:rsidP="006871D2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564752">
        <w:rPr>
          <w:rFonts w:asciiTheme="minorHAnsi" w:hAnsiTheme="minorHAnsi" w:cstheme="minorHAnsi"/>
          <w:b/>
          <w:bCs/>
        </w:rPr>
        <w:t xml:space="preserve">Implementering af retningslinjer for fravær v/ Anette, Catherine og Niels Kristian </w:t>
      </w:r>
      <w:r w:rsidRPr="00564752">
        <w:rPr>
          <w:rFonts w:asciiTheme="minorHAnsi" w:hAnsiTheme="minorHAnsi" w:cstheme="minorHAnsi"/>
        </w:rPr>
        <w:t>(bilag 1a og b)</w:t>
      </w:r>
    </w:p>
    <w:p w:rsidR="009204C4" w:rsidRPr="009204C4" w:rsidRDefault="0086145E" w:rsidP="009204C4">
      <w:pPr>
        <w:pStyle w:val="Listeafsni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Formanden giver kort status, og oplyser om at n</w:t>
      </w:r>
      <w:r w:rsidR="009204C4" w:rsidRPr="009204C4">
        <w:rPr>
          <w:rFonts w:asciiTheme="minorHAnsi" w:hAnsiTheme="minorHAnsi" w:cstheme="minorHAnsi"/>
          <w:bCs/>
        </w:rPr>
        <w:t>ye</w:t>
      </w:r>
      <w:r w:rsidR="0099212E">
        <w:rPr>
          <w:rFonts w:asciiTheme="minorHAnsi" w:hAnsiTheme="minorHAnsi" w:cstheme="minorHAnsi"/>
          <w:bCs/>
        </w:rPr>
        <w:t xml:space="preserve"> retningsliner</w:t>
      </w:r>
      <w:r w:rsidR="009204C4">
        <w:rPr>
          <w:rFonts w:asciiTheme="minorHAnsi" w:hAnsiTheme="minorHAnsi" w:cstheme="minorHAnsi"/>
          <w:bCs/>
        </w:rPr>
        <w:t xml:space="preserve"> snarligt</w:t>
      </w:r>
      <w:r w:rsidR="0099212E">
        <w:rPr>
          <w:rFonts w:asciiTheme="minorHAnsi" w:hAnsiTheme="minorHAnsi" w:cstheme="minorHAnsi"/>
          <w:bCs/>
        </w:rPr>
        <w:t xml:space="preserve"> vil</w:t>
      </w:r>
      <w:r w:rsidR="009204C4">
        <w:rPr>
          <w:rFonts w:asciiTheme="minorHAnsi" w:hAnsiTheme="minorHAnsi" w:cstheme="minorHAnsi"/>
          <w:bCs/>
        </w:rPr>
        <w:t xml:space="preserve"> blive lagt på skolens hjemmeside.</w:t>
      </w:r>
    </w:p>
    <w:p w:rsidR="0064483D" w:rsidRPr="00564752" w:rsidRDefault="0064483D" w:rsidP="0069365E">
      <w:pPr>
        <w:pStyle w:val="Listeafsnit"/>
        <w:rPr>
          <w:rFonts w:asciiTheme="minorHAnsi" w:hAnsiTheme="minorHAnsi" w:cstheme="minorHAnsi"/>
          <w:b/>
          <w:bCs/>
        </w:rPr>
      </w:pPr>
    </w:p>
    <w:p w:rsidR="00686838" w:rsidRPr="00564752" w:rsidRDefault="00686838" w:rsidP="006871D2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564752">
        <w:rPr>
          <w:rFonts w:asciiTheme="minorHAnsi" w:hAnsiTheme="minorHAnsi" w:cstheme="minorHAnsi"/>
          <w:b/>
          <w:bCs/>
        </w:rPr>
        <w:t>Flytte tidspunkt for sommerferien v/ Anette</w:t>
      </w:r>
    </w:p>
    <w:p w:rsidR="009A21B0" w:rsidRPr="00564752" w:rsidRDefault="001C6845" w:rsidP="004456C5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Det aftales a</w:t>
      </w:r>
      <w:r w:rsidR="004456C5">
        <w:rPr>
          <w:rFonts w:cstheme="minorHAnsi"/>
        </w:rPr>
        <w:t xml:space="preserve">t for </w:t>
      </w:r>
      <w:r w:rsidR="004456C5">
        <w:t>elever på trin 2, som skal ud i praktik 1 henover sommerferieperioden</w:t>
      </w:r>
      <w:r w:rsidR="004456C5">
        <w:t>, vil</w:t>
      </w:r>
      <w:r w:rsidR="004456C5">
        <w:t xml:space="preserve"> </w:t>
      </w:r>
      <w:r w:rsidR="00893474">
        <w:t>ferieugerne 29,30,31 fremgå af</w:t>
      </w:r>
      <w:r w:rsidR="004456C5">
        <w:t xml:space="preserve"> turnusplanen</w:t>
      </w:r>
      <w:r w:rsidR="004456C5">
        <w:t>.</w:t>
      </w:r>
    </w:p>
    <w:p w:rsidR="00AA3C75" w:rsidRDefault="00686838" w:rsidP="006871D2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564752">
        <w:rPr>
          <w:rFonts w:asciiTheme="minorHAnsi" w:hAnsiTheme="minorHAnsi" w:cstheme="minorHAnsi"/>
          <w:b/>
          <w:bCs/>
        </w:rPr>
        <w:t>Forståelse og anvendelse af taksonomierne begynder/rutineret/avanceret i praktikken</w:t>
      </w:r>
      <w:r w:rsidRPr="00564752">
        <w:rPr>
          <w:rFonts w:asciiTheme="minorHAnsi" w:hAnsiTheme="minorHAnsi" w:cstheme="minorHAnsi"/>
        </w:rPr>
        <w:br/>
      </w:r>
      <w:r w:rsidR="00C01D03">
        <w:rPr>
          <w:rFonts w:asciiTheme="minorHAnsi" w:hAnsiTheme="minorHAnsi" w:cstheme="minorHAnsi"/>
        </w:rPr>
        <w:t>Uddybende t</w:t>
      </w:r>
      <w:r w:rsidR="00AA3C75">
        <w:rPr>
          <w:rFonts w:asciiTheme="minorHAnsi" w:hAnsiTheme="minorHAnsi" w:cstheme="minorHAnsi"/>
        </w:rPr>
        <w:t>ekst fra dagsorden</w:t>
      </w:r>
      <w:r w:rsidR="0098411E">
        <w:rPr>
          <w:rFonts w:asciiTheme="minorHAnsi" w:hAnsiTheme="minorHAnsi" w:cstheme="minorHAnsi"/>
        </w:rPr>
        <w:t xml:space="preserve"> (anført i kursiv)</w:t>
      </w:r>
      <w:r w:rsidR="00AA3C75">
        <w:rPr>
          <w:rFonts w:asciiTheme="minorHAnsi" w:hAnsiTheme="minorHAnsi" w:cstheme="minorHAnsi"/>
        </w:rPr>
        <w:t>:</w:t>
      </w:r>
    </w:p>
    <w:p w:rsidR="00AA3C75" w:rsidRDefault="00AA3C75" w:rsidP="00AA3C75">
      <w:pPr>
        <w:pStyle w:val="Listeafsnit"/>
        <w:rPr>
          <w:rFonts w:asciiTheme="minorHAnsi" w:hAnsiTheme="minorHAnsi" w:cstheme="minorHAnsi"/>
          <w:b/>
          <w:bCs/>
        </w:rPr>
      </w:pPr>
    </w:p>
    <w:p w:rsidR="00686838" w:rsidRPr="00AA3C75" w:rsidRDefault="00686838" w:rsidP="00AA3C75">
      <w:pPr>
        <w:pStyle w:val="Listeafsnit"/>
        <w:rPr>
          <w:rFonts w:asciiTheme="minorHAnsi" w:hAnsiTheme="minorHAnsi" w:cstheme="minorHAnsi"/>
          <w:i/>
        </w:rPr>
      </w:pPr>
      <w:r w:rsidRPr="00AA3C75">
        <w:rPr>
          <w:rFonts w:asciiTheme="minorHAnsi" w:hAnsiTheme="minorHAnsi" w:cstheme="minorHAnsi"/>
          <w:i/>
        </w:rPr>
        <w:t xml:space="preserve">Det viser sig, at der mange steder er tvivl om, hvorvidt man kan være på avanceret niveau i praktik 1 i forhold til enkelte mål. Det på trods af at det fremgår i læsevejledningen til ”konkretisering af praktikmålene for trin 2”, at ” ”Ved bedømmelse af eleven i P1 og P2 skal der tages stilling til, hvorvidt eleven har opnået begynder, rutineret eller avanceret niveau….” </w:t>
      </w:r>
    </w:p>
    <w:p w:rsidR="00686838" w:rsidRPr="00AA3C75" w:rsidRDefault="00686838" w:rsidP="00686838">
      <w:pPr>
        <w:ind w:left="720"/>
        <w:rPr>
          <w:rFonts w:cstheme="minorHAnsi"/>
          <w:i/>
        </w:rPr>
      </w:pPr>
      <w:r w:rsidRPr="00AA3C75">
        <w:rPr>
          <w:rFonts w:cstheme="minorHAnsi"/>
          <w:i/>
        </w:rPr>
        <w:br/>
        <w:t>Når man læser målene, beskrevet i PASS-erklæringerne, kan det fortolkes på 2 måder. Enten som:</w:t>
      </w:r>
    </w:p>
    <w:p w:rsidR="00686838" w:rsidRPr="00AA3C75" w:rsidRDefault="00686838" w:rsidP="0069365E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 w:rsidRPr="00AA3C75">
        <w:rPr>
          <w:rFonts w:asciiTheme="minorHAnsi" w:hAnsiTheme="minorHAnsi" w:cstheme="minorHAnsi"/>
          <w:i/>
        </w:rPr>
        <w:lastRenderedPageBreak/>
        <w:t>At der hele tiden skal arbejdes med alle må</w:t>
      </w:r>
      <w:r w:rsidR="00A64813" w:rsidRPr="00AA3C75">
        <w:rPr>
          <w:rFonts w:asciiTheme="minorHAnsi" w:hAnsiTheme="minorHAnsi" w:cstheme="minorHAnsi"/>
          <w:i/>
        </w:rPr>
        <w:t>lene. Dvs. at i praktik</w:t>
      </w:r>
      <w:r w:rsidR="0069365E" w:rsidRPr="00AA3C75">
        <w:rPr>
          <w:rFonts w:asciiTheme="minorHAnsi" w:hAnsiTheme="minorHAnsi" w:cstheme="minorHAnsi"/>
          <w:i/>
        </w:rPr>
        <w:t xml:space="preserve"> </w:t>
      </w:r>
      <w:r w:rsidRPr="00AA3C75">
        <w:rPr>
          <w:rFonts w:asciiTheme="minorHAnsi" w:hAnsiTheme="minorHAnsi" w:cstheme="minorHAnsi"/>
          <w:i/>
        </w:rPr>
        <w:t>1 skal alle målene opnås på begynderniveau, i praktik 2 skal alle målene være opnået på rutineret niveau og til sidst i praktik 3 skal alle målene være på avanceret niveau</w:t>
      </w:r>
    </w:p>
    <w:p w:rsidR="00686838" w:rsidRPr="00AA3C75" w:rsidRDefault="00686838" w:rsidP="00686838">
      <w:pPr>
        <w:pStyle w:val="Listeafsnit"/>
        <w:spacing w:line="276" w:lineRule="auto"/>
        <w:ind w:left="1080"/>
        <w:rPr>
          <w:rFonts w:asciiTheme="minorHAnsi" w:hAnsiTheme="minorHAnsi" w:cstheme="minorHAnsi"/>
          <w:i/>
        </w:rPr>
      </w:pPr>
      <w:r w:rsidRPr="00AA3C75">
        <w:rPr>
          <w:rFonts w:asciiTheme="minorHAnsi" w:hAnsiTheme="minorHAnsi" w:cstheme="minorHAnsi"/>
          <w:i/>
        </w:rPr>
        <w:t>eller</w:t>
      </w:r>
    </w:p>
    <w:p w:rsidR="00686838" w:rsidRPr="00AA3C75" w:rsidRDefault="00686838" w:rsidP="00686838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 w:rsidRPr="00AA3C75">
        <w:rPr>
          <w:rFonts w:asciiTheme="minorHAnsi" w:hAnsiTheme="minorHAnsi" w:cstheme="minorHAnsi"/>
          <w:i/>
        </w:rPr>
        <w:t>At der i alle 3 praktikker skal arbejdes med relevante mål. Dvs. at en elev godt kan være på ekspertniveau i praktik 1 og begynder i praktik 3. OBS her, at både elev og praktik vejleder er ansvarlige for at alle målene til sidst er på avanceret niveau</w:t>
      </w:r>
    </w:p>
    <w:p w:rsidR="0069365E" w:rsidRPr="00AA3C75" w:rsidRDefault="0069365E" w:rsidP="0069365E">
      <w:pPr>
        <w:pStyle w:val="Listeafsnit"/>
        <w:spacing w:line="276" w:lineRule="auto"/>
        <w:ind w:left="1080"/>
        <w:rPr>
          <w:rFonts w:asciiTheme="minorHAnsi" w:hAnsiTheme="minorHAnsi" w:cstheme="minorHAnsi"/>
          <w:i/>
        </w:rPr>
      </w:pPr>
    </w:p>
    <w:p w:rsidR="00780246" w:rsidRPr="00B905B9" w:rsidRDefault="00686838" w:rsidP="00B905B9">
      <w:pPr>
        <w:ind w:left="1080"/>
        <w:rPr>
          <w:rFonts w:cstheme="minorHAnsi"/>
          <w:i/>
        </w:rPr>
      </w:pPr>
      <w:r w:rsidRPr="00AA3C75">
        <w:rPr>
          <w:rFonts w:cstheme="minorHAnsi"/>
          <w:i/>
        </w:rPr>
        <w:t>Ifølge PASS og det er op til de enkelte LUU’er at fastsætte, hvordan man ønsker at anvende taksonomierne, men drøftelser i LUU for Diakonissestiftelsen, har afdækket at vi her arbejder med den sidste model. Holder vi fast i vores forståelse og hvordan kan vi implementere denne tolkning bredt?</w:t>
      </w:r>
      <w:bookmarkStart w:id="0" w:name="_GoBack"/>
      <w:bookmarkEnd w:id="0"/>
    </w:p>
    <w:p w:rsidR="00800AC1" w:rsidRDefault="00780246" w:rsidP="00780246">
      <w:pPr>
        <w:pStyle w:val="Listeafsnit"/>
        <w:spacing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foreslås</w:t>
      </w:r>
      <w:r w:rsidR="00AA3C75">
        <w:rPr>
          <w:rFonts w:asciiTheme="minorHAnsi" w:hAnsiTheme="minorHAnsi" w:cstheme="minorHAnsi"/>
        </w:rPr>
        <w:t xml:space="preserve"> på mødet,</w:t>
      </w:r>
      <w:r>
        <w:rPr>
          <w:rFonts w:asciiTheme="minorHAnsi" w:hAnsiTheme="minorHAnsi" w:cstheme="minorHAnsi"/>
        </w:rPr>
        <w:t xml:space="preserve"> at tage </w:t>
      </w:r>
      <w:r w:rsidR="00AA3C75">
        <w:rPr>
          <w:rFonts w:asciiTheme="minorHAnsi" w:hAnsiTheme="minorHAnsi" w:cstheme="minorHAnsi"/>
        </w:rPr>
        <w:t>anvendelsen af taksonomierne</w:t>
      </w:r>
      <w:r>
        <w:rPr>
          <w:rFonts w:asciiTheme="minorHAnsi" w:hAnsiTheme="minorHAnsi" w:cstheme="minorHAnsi"/>
        </w:rPr>
        <w:t xml:space="preserve"> op som en drøftelse på samarbejdsmøderne med praktikken. Der er i plenum</w:t>
      </w:r>
      <w:r w:rsidR="00994502">
        <w:rPr>
          <w:rFonts w:asciiTheme="minorHAnsi" w:hAnsiTheme="minorHAnsi" w:cstheme="minorHAnsi"/>
        </w:rPr>
        <w:t xml:space="preserve"> generel</w:t>
      </w:r>
      <w:r>
        <w:rPr>
          <w:rFonts w:asciiTheme="minorHAnsi" w:hAnsiTheme="minorHAnsi" w:cstheme="minorHAnsi"/>
        </w:rPr>
        <w:t xml:space="preserve"> enighed om</w:t>
      </w:r>
      <w:r w:rsidR="0099450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det er scenarie B der giver mest mening.</w:t>
      </w:r>
      <w:r w:rsidR="00AA3C75">
        <w:rPr>
          <w:rFonts w:asciiTheme="minorHAnsi" w:hAnsiTheme="minorHAnsi" w:cstheme="minorHAnsi"/>
        </w:rPr>
        <w:t xml:space="preserve"> </w:t>
      </w:r>
    </w:p>
    <w:p w:rsidR="00780246" w:rsidRPr="00564752" w:rsidRDefault="00AA3C75" w:rsidP="00780246">
      <w:pPr>
        <w:pStyle w:val="Listeafsnit"/>
        <w:spacing w:line="276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påpeges samtidigt, at</w:t>
      </w:r>
      <w:r w:rsidR="00662348">
        <w:rPr>
          <w:rFonts w:asciiTheme="minorHAnsi" w:hAnsiTheme="minorHAnsi" w:cstheme="minorHAnsi"/>
        </w:rPr>
        <w:t xml:space="preserve"> praktikvejledningen skal have en bedre indførsel i udfyldning af PASS.</w:t>
      </w:r>
    </w:p>
    <w:p w:rsidR="00780246" w:rsidRPr="00564752" w:rsidRDefault="00780246" w:rsidP="00780246">
      <w:pPr>
        <w:rPr>
          <w:rFonts w:cstheme="minorHAnsi"/>
        </w:rPr>
      </w:pPr>
    </w:p>
    <w:p w:rsidR="00662348" w:rsidRPr="00792EBB" w:rsidRDefault="00686838" w:rsidP="00662348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564752">
        <w:rPr>
          <w:rFonts w:asciiTheme="minorHAnsi" w:hAnsiTheme="minorHAnsi" w:cstheme="minorHAnsi"/>
          <w:b/>
          <w:bCs/>
        </w:rPr>
        <w:t>Eventuelt</w:t>
      </w:r>
    </w:p>
    <w:p w:rsidR="00662348" w:rsidRDefault="00662348" w:rsidP="00662348">
      <w:pPr>
        <w:pStyle w:val="Listeafsnit"/>
        <w:numPr>
          <w:ilvl w:val="0"/>
          <w:numId w:val="9"/>
        </w:numPr>
        <w:rPr>
          <w:rFonts w:cstheme="minorHAnsi"/>
          <w:bCs/>
        </w:rPr>
      </w:pPr>
      <w:r w:rsidRPr="00662348">
        <w:rPr>
          <w:rFonts w:cstheme="minorHAnsi"/>
          <w:bCs/>
        </w:rPr>
        <w:t>Carina fortæller at der går et rygte om lukning af assistentuddannelsen</w:t>
      </w:r>
      <w:r w:rsidR="0036546D">
        <w:rPr>
          <w:rFonts w:cstheme="minorHAnsi"/>
          <w:bCs/>
        </w:rPr>
        <w:t>; alle henvendelser fra elever fra skolen</w:t>
      </w:r>
      <w:r w:rsidRPr="00662348">
        <w:rPr>
          <w:rFonts w:cstheme="minorHAnsi"/>
          <w:bCs/>
        </w:rPr>
        <w:t>.</w:t>
      </w:r>
      <w:r>
        <w:rPr>
          <w:rFonts w:cstheme="minorHAnsi"/>
          <w:bCs/>
        </w:rPr>
        <w:t xml:space="preserve"> Dette kan måske have udspring i ordbrug i forbindelse med reformarbejdet.</w:t>
      </w:r>
    </w:p>
    <w:p w:rsidR="00575F90" w:rsidRPr="00662348" w:rsidRDefault="00575F90" w:rsidP="00662348">
      <w:pPr>
        <w:pStyle w:val="Listeafsnit"/>
        <w:numPr>
          <w:ilvl w:val="0"/>
          <w:numId w:val="9"/>
        </w:numPr>
        <w:rPr>
          <w:rFonts w:cstheme="minorHAnsi"/>
          <w:bCs/>
        </w:rPr>
      </w:pPr>
      <w:r>
        <w:rPr>
          <w:rFonts w:cstheme="minorHAnsi"/>
          <w:bCs/>
        </w:rPr>
        <w:t xml:space="preserve">Det aftales at de indskudte møder </w:t>
      </w:r>
      <w:r w:rsidR="002F4175">
        <w:rPr>
          <w:rFonts w:cstheme="minorHAnsi"/>
          <w:bCs/>
        </w:rPr>
        <w:t xml:space="preserve">i marts og oktober </w:t>
      </w:r>
      <w:r>
        <w:rPr>
          <w:rFonts w:cstheme="minorHAnsi"/>
          <w:bCs/>
        </w:rPr>
        <w:t>lægges i samme tidsrum som det vanlige møder;</w:t>
      </w:r>
      <w:r w:rsidR="00F94CEC">
        <w:rPr>
          <w:rFonts w:cstheme="minorHAnsi"/>
          <w:bCs/>
        </w:rPr>
        <w:t xml:space="preserve"> nemlig</w:t>
      </w:r>
      <w:r>
        <w:rPr>
          <w:rFonts w:cstheme="minorHAnsi"/>
          <w:bCs/>
        </w:rPr>
        <w:t xml:space="preserve"> kl. 13:30-15:30.</w:t>
      </w:r>
    </w:p>
    <w:sectPr w:rsidR="00575F90" w:rsidRPr="00662348" w:rsidSect="000358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17" w:rsidRDefault="00D53117" w:rsidP="0003581E">
      <w:pPr>
        <w:spacing w:after="0" w:line="240" w:lineRule="auto"/>
      </w:pPr>
      <w:r>
        <w:separator/>
      </w:r>
    </w:p>
  </w:endnote>
  <w:endnote w:type="continuationSeparator" w:id="0">
    <w:p w:rsidR="00D53117" w:rsidRDefault="00D53117" w:rsidP="0003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622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2BD6" w:rsidRDefault="007F2BD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5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05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2BD6" w:rsidRDefault="007F2BD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17" w:rsidRDefault="00D53117" w:rsidP="0003581E">
      <w:pPr>
        <w:spacing w:after="0" w:line="240" w:lineRule="auto"/>
      </w:pPr>
      <w:r>
        <w:separator/>
      </w:r>
    </w:p>
  </w:footnote>
  <w:footnote w:type="continuationSeparator" w:id="0">
    <w:p w:rsidR="00D53117" w:rsidRDefault="00D53117" w:rsidP="0003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52" w:rsidRDefault="005F7052" w:rsidP="005F7052">
    <w:pPr>
      <w:pStyle w:val="Listeafsni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Referat fra LUU-</w:t>
    </w:r>
    <w:r w:rsidRPr="0003581E">
      <w:rPr>
        <w:b/>
        <w:bCs/>
        <w:sz w:val="28"/>
        <w:szCs w:val="28"/>
      </w:rPr>
      <w:t>møde</w:t>
    </w:r>
    <w:r>
      <w:rPr>
        <w:b/>
        <w:bCs/>
        <w:sz w:val="28"/>
        <w:szCs w:val="28"/>
      </w:rPr>
      <w:t xml:space="preserve"> mandag d.16.02.2015 </w:t>
    </w:r>
  </w:p>
  <w:p w:rsidR="007F2BD6" w:rsidRPr="0003581E" w:rsidRDefault="007F2BD6" w:rsidP="005F7052">
    <w:pPr>
      <w:pStyle w:val="Listeafsnit"/>
      <w:jc w:val="center"/>
      <w:rPr>
        <w:b/>
        <w:bCs/>
        <w:sz w:val="28"/>
        <w:szCs w:val="28"/>
      </w:rPr>
    </w:pPr>
  </w:p>
  <w:p w:rsidR="0003581E" w:rsidRDefault="0003581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675"/>
    <w:multiLevelType w:val="hybridMultilevel"/>
    <w:tmpl w:val="86444774"/>
    <w:lvl w:ilvl="0" w:tplc="B55AB7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1700A"/>
    <w:multiLevelType w:val="hybridMultilevel"/>
    <w:tmpl w:val="80D04B5E"/>
    <w:lvl w:ilvl="0" w:tplc="BAA61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7D9E"/>
    <w:multiLevelType w:val="hybridMultilevel"/>
    <w:tmpl w:val="D74C4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E151B"/>
    <w:multiLevelType w:val="hybridMultilevel"/>
    <w:tmpl w:val="B0344AAE"/>
    <w:lvl w:ilvl="0" w:tplc="DC2AD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14058"/>
    <w:multiLevelType w:val="hybridMultilevel"/>
    <w:tmpl w:val="50A2E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924E7"/>
    <w:multiLevelType w:val="hybridMultilevel"/>
    <w:tmpl w:val="C94298E6"/>
    <w:lvl w:ilvl="0" w:tplc="92CE82D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14A4E"/>
    <w:multiLevelType w:val="hybridMultilevel"/>
    <w:tmpl w:val="8820A8E0"/>
    <w:lvl w:ilvl="0" w:tplc="EC1A50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1A5AE7"/>
    <w:multiLevelType w:val="hybridMultilevel"/>
    <w:tmpl w:val="86444774"/>
    <w:lvl w:ilvl="0" w:tplc="B55AB7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8"/>
    <w:rsid w:val="00003BAE"/>
    <w:rsid w:val="00016705"/>
    <w:rsid w:val="0003581E"/>
    <w:rsid w:val="00051659"/>
    <w:rsid w:val="00054F92"/>
    <w:rsid w:val="00056AAC"/>
    <w:rsid w:val="00065024"/>
    <w:rsid w:val="000932CD"/>
    <w:rsid w:val="000B150B"/>
    <w:rsid w:val="000B2F22"/>
    <w:rsid w:val="000C424D"/>
    <w:rsid w:val="000E2748"/>
    <w:rsid w:val="0012371B"/>
    <w:rsid w:val="001264F6"/>
    <w:rsid w:val="001334EA"/>
    <w:rsid w:val="00164D5D"/>
    <w:rsid w:val="001650F6"/>
    <w:rsid w:val="001661E1"/>
    <w:rsid w:val="00171B62"/>
    <w:rsid w:val="0017400A"/>
    <w:rsid w:val="001C6845"/>
    <w:rsid w:val="0020654A"/>
    <w:rsid w:val="00214455"/>
    <w:rsid w:val="00245FA0"/>
    <w:rsid w:val="002717C0"/>
    <w:rsid w:val="002E26AF"/>
    <w:rsid w:val="002F4175"/>
    <w:rsid w:val="00330398"/>
    <w:rsid w:val="00334A8A"/>
    <w:rsid w:val="003544FC"/>
    <w:rsid w:val="0036546D"/>
    <w:rsid w:val="00392F9B"/>
    <w:rsid w:val="003C7882"/>
    <w:rsid w:val="003E7D96"/>
    <w:rsid w:val="003F4427"/>
    <w:rsid w:val="004456C5"/>
    <w:rsid w:val="004527DF"/>
    <w:rsid w:val="00452C61"/>
    <w:rsid w:val="00464334"/>
    <w:rsid w:val="004740CC"/>
    <w:rsid w:val="00494DBB"/>
    <w:rsid w:val="004B331E"/>
    <w:rsid w:val="005205ED"/>
    <w:rsid w:val="005402F8"/>
    <w:rsid w:val="00554EDB"/>
    <w:rsid w:val="00557857"/>
    <w:rsid w:val="00564752"/>
    <w:rsid w:val="00575F90"/>
    <w:rsid w:val="00577B22"/>
    <w:rsid w:val="005E06F7"/>
    <w:rsid w:val="005F7052"/>
    <w:rsid w:val="00622EBA"/>
    <w:rsid w:val="006240CF"/>
    <w:rsid w:val="006312FC"/>
    <w:rsid w:val="0063236A"/>
    <w:rsid w:val="0064483D"/>
    <w:rsid w:val="00661D70"/>
    <w:rsid w:val="00662348"/>
    <w:rsid w:val="00671191"/>
    <w:rsid w:val="00684069"/>
    <w:rsid w:val="00686838"/>
    <w:rsid w:val="006871D2"/>
    <w:rsid w:val="0069365E"/>
    <w:rsid w:val="006A7CBD"/>
    <w:rsid w:val="006B07FA"/>
    <w:rsid w:val="006E3596"/>
    <w:rsid w:val="00717F72"/>
    <w:rsid w:val="00745754"/>
    <w:rsid w:val="007573EB"/>
    <w:rsid w:val="00773E84"/>
    <w:rsid w:val="00780246"/>
    <w:rsid w:val="00783467"/>
    <w:rsid w:val="00792EBB"/>
    <w:rsid w:val="007F2BD6"/>
    <w:rsid w:val="00800AC1"/>
    <w:rsid w:val="0080226D"/>
    <w:rsid w:val="008073D8"/>
    <w:rsid w:val="00813906"/>
    <w:rsid w:val="00840262"/>
    <w:rsid w:val="00841821"/>
    <w:rsid w:val="008552EB"/>
    <w:rsid w:val="008557DF"/>
    <w:rsid w:val="0086145E"/>
    <w:rsid w:val="008734AC"/>
    <w:rsid w:val="00886FCA"/>
    <w:rsid w:val="00893474"/>
    <w:rsid w:val="008A62DA"/>
    <w:rsid w:val="008C1522"/>
    <w:rsid w:val="008C2B36"/>
    <w:rsid w:val="008D3071"/>
    <w:rsid w:val="009170B3"/>
    <w:rsid w:val="009204C4"/>
    <w:rsid w:val="00944D5E"/>
    <w:rsid w:val="00965838"/>
    <w:rsid w:val="0098411E"/>
    <w:rsid w:val="00991454"/>
    <w:rsid w:val="0099212E"/>
    <w:rsid w:val="00994043"/>
    <w:rsid w:val="00994502"/>
    <w:rsid w:val="009A21B0"/>
    <w:rsid w:val="009D5557"/>
    <w:rsid w:val="00A21885"/>
    <w:rsid w:val="00A42BD1"/>
    <w:rsid w:val="00A45A53"/>
    <w:rsid w:val="00A5775B"/>
    <w:rsid w:val="00A64813"/>
    <w:rsid w:val="00AA3C75"/>
    <w:rsid w:val="00AB31F9"/>
    <w:rsid w:val="00AC5193"/>
    <w:rsid w:val="00AC7FFD"/>
    <w:rsid w:val="00AD7124"/>
    <w:rsid w:val="00B10543"/>
    <w:rsid w:val="00B14F2E"/>
    <w:rsid w:val="00B16BC0"/>
    <w:rsid w:val="00B30E7E"/>
    <w:rsid w:val="00B63812"/>
    <w:rsid w:val="00B75367"/>
    <w:rsid w:val="00B905B9"/>
    <w:rsid w:val="00BC31EC"/>
    <w:rsid w:val="00C01D03"/>
    <w:rsid w:val="00C35965"/>
    <w:rsid w:val="00C42D06"/>
    <w:rsid w:val="00C641C2"/>
    <w:rsid w:val="00C77E82"/>
    <w:rsid w:val="00C81F61"/>
    <w:rsid w:val="00C87B3E"/>
    <w:rsid w:val="00CE2C84"/>
    <w:rsid w:val="00CE573C"/>
    <w:rsid w:val="00D07EF9"/>
    <w:rsid w:val="00D53117"/>
    <w:rsid w:val="00D53E56"/>
    <w:rsid w:val="00DB23B8"/>
    <w:rsid w:val="00DC77A6"/>
    <w:rsid w:val="00E63135"/>
    <w:rsid w:val="00EB5ACF"/>
    <w:rsid w:val="00F35C7C"/>
    <w:rsid w:val="00F43013"/>
    <w:rsid w:val="00F94CEC"/>
    <w:rsid w:val="00FB44AA"/>
    <w:rsid w:val="00FB7586"/>
    <w:rsid w:val="00FC1010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6838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3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81E"/>
  </w:style>
  <w:style w:type="paragraph" w:styleId="Sidefod">
    <w:name w:val="footer"/>
    <w:basedOn w:val="Normal"/>
    <w:link w:val="SidefodTegn"/>
    <w:uiPriority w:val="99"/>
    <w:unhideWhenUsed/>
    <w:rsid w:val="0003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8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81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7857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92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6838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3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581E"/>
  </w:style>
  <w:style w:type="paragraph" w:styleId="Sidefod">
    <w:name w:val="footer"/>
    <w:basedOn w:val="Normal"/>
    <w:link w:val="SidefodTegn"/>
    <w:uiPriority w:val="99"/>
    <w:unhideWhenUsed/>
    <w:rsid w:val="0003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581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81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57857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92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k.au.dk/fileadmin/nck/Opgave_2.5/Transfer_-_mellem_uddannelse_og_arbejde._Med_summary._Haeft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1119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danske Diakonissestiftelse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Dan Lorien</dc:creator>
  <cp:keywords/>
  <dc:description/>
  <cp:lastModifiedBy>Morten Erik Lunau</cp:lastModifiedBy>
  <cp:revision>138</cp:revision>
  <dcterms:created xsi:type="dcterms:W3CDTF">2015-01-29T11:45:00Z</dcterms:created>
  <dcterms:modified xsi:type="dcterms:W3CDTF">2015-02-20T09:55:00Z</dcterms:modified>
</cp:coreProperties>
</file>